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B29EF" w14:textId="77777777" w:rsidR="001F1D87" w:rsidRPr="00FF2C2B" w:rsidRDefault="00594DCD">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CONTRATO DE PRESTACIÓN DE SERVICIOS EDUCATIVOS</w:t>
      </w:r>
    </w:p>
    <w:p w14:paraId="072472D2" w14:textId="77777777" w:rsidR="001F1D87" w:rsidRPr="00FF2C2B" w:rsidRDefault="001F1D87">
      <w:pPr>
        <w:tabs>
          <w:tab w:val="left" w:pos="1665"/>
        </w:tabs>
        <w:spacing w:line="276" w:lineRule="auto"/>
        <w:ind w:right="429"/>
        <w:jc w:val="center"/>
        <w:rPr>
          <w:rFonts w:ascii="Calibri" w:hAnsi="Calibri" w:cs="Calibri"/>
          <w:lang w:val="es-EC"/>
        </w:rPr>
      </w:pPr>
    </w:p>
    <w:p w14:paraId="1C559039" w14:textId="761EC561" w:rsidR="001F1D87" w:rsidRPr="00FF2C2B" w:rsidRDefault="00594DCD">
      <w:pPr>
        <w:tabs>
          <w:tab w:val="left" w:pos="1665"/>
        </w:tabs>
        <w:spacing w:line="276" w:lineRule="auto"/>
        <w:ind w:right="429"/>
        <w:rPr>
          <w:rFonts w:ascii="Calibri" w:hAnsi="Calibri" w:cs="Calibri"/>
          <w:lang w:val="es-ES"/>
        </w:rPr>
      </w:pPr>
      <w:r w:rsidRPr="00FF2C2B">
        <w:rPr>
          <w:rFonts w:ascii="Calibri" w:hAnsi="Calibri" w:cs="Calibri"/>
          <w:b/>
          <w:bCs/>
          <w:lang w:val="es-ES"/>
        </w:rPr>
        <w:t xml:space="preserve">AÑO LECTIVO: </w:t>
      </w:r>
      <w:r w:rsidRPr="00FF2C2B">
        <w:rPr>
          <w:rFonts w:ascii="Calibri" w:hAnsi="Calibri" w:cs="Calibri"/>
          <w:lang w:val="es-ES"/>
        </w:rPr>
        <w:t>2026-2027</w:t>
      </w:r>
    </w:p>
    <w:p w14:paraId="198A9B73" w14:textId="77777777" w:rsidR="001F1D87" w:rsidRPr="00FF2C2B" w:rsidRDefault="001F1D87">
      <w:pPr>
        <w:tabs>
          <w:tab w:val="left" w:pos="1665"/>
        </w:tabs>
        <w:spacing w:line="276" w:lineRule="auto"/>
        <w:ind w:right="429"/>
        <w:rPr>
          <w:rFonts w:ascii="Calibri" w:hAnsi="Calibri" w:cs="Calibri"/>
          <w:lang w:val="es-EC"/>
        </w:rPr>
      </w:pPr>
    </w:p>
    <w:p w14:paraId="757A3BDA" w14:textId="3C6B94E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la ciudad de Quito, a los ___ días del mes de ___________ de 2026, se celebra el presente CONTRATO DE PRESTACIÓN DE SERVICIOS EDUCATIVOS entre las siguientes partes:</w:t>
      </w:r>
      <w:r w:rsidRPr="00FF2C2B">
        <w:rPr>
          <w:rFonts w:ascii="Calibri" w:hAnsi="Calibri" w:cs="Calibri"/>
          <w:lang w:val="es-EC"/>
        </w:rPr>
        <w:t> </w:t>
      </w:r>
    </w:p>
    <w:p w14:paraId="6D57196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1772E68" w14:textId="5A4921D6"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De una parte, la señora DANIELA ARMENDARIS PUENTE, en su calidad de Representante Legal de la Fundación COMUNA, en adelante denominada "LA INSTITUCIÓN" o "</w:t>
      </w:r>
      <w:r w:rsidR="00654DBA">
        <w:rPr>
          <w:rFonts w:ascii="Calibri" w:hAnsi="Calibri" w:cs="Calibri"/>
          <w:lang w:val="es-ES"/>
        </w:rPr>
        <w:t>COMUNA</w:t>
      </w:r>
      <w:r w:rsidRPr="00FF2C2B">
        <w:rPr>
          <w:rFonts w:ascii="Calibri" w:hAnsi="Calibri" w:cs="Calibri"/>
          <w:lang w:val="es-ES"/>
        </w:rPr>
        <w:t>"; y, de otra parte, el/la señor/a ____________________________________________, portador/a de la cédula de ciudadanía/pasaporte N.º ____________________________, en calidad de representante legal del/la estudiante ____________________________________________, a quien en adelante se le denominará "EL REPRESENTANTE".</w:t>
      </w:r>
      <w:r w:rsidRPr="00FF2C2B">
        <w:rPr>
          <w:rFonts w:ascii="Calibri" w:hAnsi="Calibri" w:cs="Calibri"/>
          <w:lang w:val="es-EC"/>
        </w:rPr>
        <w:t> </w:t>
      </w:r>
    </w:p>
    <w:p w14:paraId="143C34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4B53CD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Las partes convienen en celebrar el presente contrato de matrícula, conforme a las siguientes cláusulas:</w:t>
      </w:r>
      <w:r w:rsidRPr="00FF2C2B">
        <w:rPr>
          <w:rFonts w:ascii="Calibri" w:hAnsi="Calibri" w:cs="Calibri"/>
          <w:lang w:val="es-EC"/>
        </w:rPr>
        <w:t> </w:t>
      </w:r>
    </w:p>
    <w:p w14:paraId="17EB601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FB0386E"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PRIMERA.- ANTECEDENTES:</w:t>
      </w:r>
      <w:r w:rsidRPr="00FF2C2B">
        <w:rPr>
          <w:rFonts w:ascii="Calibri" w:hAnsi="Calibri" w:cs="Calibri"/>
          <w:lang w:val="es-ES"/>
        </w:rPr>
        <w:t xml:space="preserve"> </w:t>
      </w:r>
    </w:p>
    <w:p w14:paraId="4230E2A1"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a) La Fundación COMUNA es una institución educativa privada legalmente constituida y autorizada por el Ministerio de Educación del Ecuador, que oferta servicios educativos conforme a la Ley Orgánica de Educación Intercultural (LOEI) y su normativa reglamentaria. </w:t>
      </w:r>
    </w:p>
    <w:p w14:paraId="1F56096B"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b) LA INSTITUCIÓN tiene como objetivo brindar una formación integral, inclusiva y personalizada, mediante un enfoque humanista y constructivista. </w:t>
      </w:r>
    </w:p>
    <w:p w14:paraId="3BD137DB" w14:textId="6873036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 El presente contrato tiene por objeto regular la relación educativa entre LA INSTITUCIÓN y EL REPRESENTANTE, estableciendo sus respectivos derechos y obligaciones.</w:t>
      </w:r>
      <w:r w:rsidRPr="00FF2C2B">
        <w:rPr>
          <w:rFonts w:ascii="Calibri" w:hAnsi="Calibri" w:cs="Calibri"/>
          <w:lang w:val="es-EC"/>
        </w:rPr>
        <w:t> </w:t>
      </w:r>
    </w:p>
    <w:p w14:paraId="6458919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4D54CAE" w14:textId="3CF79FDF"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SEGUNDA.- OBJETO</w:t>
      </w:r>
      <w:r w:rsidRPr="00FF2C2B">
        <w:rPr>
          <w:rFonts w:ascii="Calibri" w:hAnsi="Calibri" w:cs="Calibri"/>
          <w:lang w:val="es-ES"/>
        </w:rPr>
        <w:t>: El objeto del presente contrato es regular la prestación de servicios educativos durante el año lectivo 2026-2027, conforme al currículo nacional, el Proyecto Educativo Institucional, el Código de Convivencia, y demás normativa vigente.</w:t>
      </w:r>
      <w:r w:rsidRPr="00FF2C2B">
        <w:rPr>
          <w:rFonts w:ascii="Calibri" w:hAnsi="Calibri" w:cs="Calibri"/>
          <w:lang w:val="es-EC"/>
        </w:rPr>
        <w:t> </w:t>
      </w:r>
    </w:p>
    <w:p w14:paraId="75EB83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71B1339" w14:textId="672174C1"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TERCERA.- DURACIÓN</w:t>
      </w:r>
      <w:r w:rsidRPr="00FF2C2B">
        <w:rPr>
          <w:rFonts w:ascii="Calibri" w:hAnsi="Calibri" w:cs="Calibri"/>
          <w:lang w:val="es-ES"/>
        </w:rPr>
        <w:t>: El presente contrato tendrá una duración correspondiente al año lectivo 2026-2027, sin perjuicio de su terminación anticipada conforme a lo previsto en la Cláusula Novena. Su renovación deberá formalizarse mediante nuevo instrumento suscrito por las partes para cada año lectivo. La conclusión del año lectivo no extingue las obligaciones económicas que hubieren quedado pendientes de pago, las cuales subsistirán y serán exigibles conforme a los mecanismos de cobro previstos en la Cláusula Quinta del presente contrato.</w:t>
      </w:r>
      <w:r w:rsidRPr="00FF2C2B">
        <w:rPr>
          <w:rFonts w:ascii="Calibri" w:hAnsi="Calibri" w:cs="Calibri"/>
          <w:lang w:val="es-EC"/>
        </w:rPr>
        <w:t> </w:t>
      </w:r>
    </w:p>
    <w:p w14:paraId="14BD516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DE84172" w14:textId="518B9FF3" w:rsidR="001F1D87" w:rsidRPr="00FF2C2B" w:rsidRDefault="00594DCD">
      <w:pPr>
        <w:tabs>
          <w:tab w:val="left" w:pos="1665"/>
        </w:tabs>
        <w:spacing w:line="276" w:lineRule="auto"/>
        <w:ind w:right="429"/>
        <w:jc w:val="both"/>
        <w:rPr>
          <w:rFonts w:ascii="Calibri" w:hAnsi="Calibri" w:cs="Calibri"/>
          <w:lang w:val="es-EC"/>
        </w:rPr>
      </w:pPr>
      <w:proofErr w:type="gramStart"/>
      <w:r w:rsidRPr="00AA524E">
        <w:rPr>
          <w:rFonts w:ascii="Calibri" w:hAnsi="Calibri" w:cs="Calibri"/>
          <w:b/>
          <w:bCs/>
          <w:lang w:val="es-ES"/>
        </w:rPr>
        <w:t>CUARTA.-</w:t>
      </w:r>
      <w:proofErr w:type="gramEnd"/>
      <w:r w:rsidRPr="00AA524E">
        <w:rPr>
          <w:rFonts w:ascii="Calibri" w:hAnsi="Calibri" w:cs="Calibri"/>
          <w:b/>
          <w:bCs/>
          <w:lang w:val="es-ES"/>
        </w:rPr>
        <w:t xml:space="preserve"> VALORES Y FORMAS DE PAGO</w:t>
      </w:r>
      <w:r w:rsidRPr="00AA524E">
        <w:rPr>
          <w:rFonts w:ascii="Calibri" w:hAnsi="Calibri" w:cs="Calibri"/>
          <w:lang w:val="es-ES"/>
        </w:rPr>
        <w:t>: El valor de la matrícula para el presente período lectivo es de USD $ 388,0</w:t>
      </w:r>
      <w:r w:rsidR="00AA524E" w:rsidRPr="00AA524E">
        <w:rPr>
          <w:rFonts w:ascii="Calibri" w:hAnsi="Calibri" w:cs="Calibri"/>
          <w:lang w:val="es-ES"/>
        </w:rPr>
        <w:t>9</w:t>
      </w:r>
      <w:r w:rsidRPr="00AA524E">
        <w:rPr>
          <w:rFonts w:ascii="Calibri" w:hAnsi="Calibri" w:cs="Calibri"/>
          <w:lang w:val="es-ES"/>
        </w:rPr>
        <w:t xml:space="preserve"> y el valor de la pensión mensual es de USD $</w:t>
      </w:r>
      <w:r w:rsidR="00EE5FA9">
        <w:rPr>
          <w:rFonts w:ascii="Calibri" w:hAnsi="Calibri" w:cs="Calibri"/>
          <w:lang w:val="es-ES"/>
        </w:rPr>
        <w:t>5</w:t>
      </w:r>
      <w:r w:rsidR="0053785D">
        <w:rPr>
          <w:rFonts w:ascii="Calibri" w:hAnsi="Calibri" w:cs="Calibri"/>
          <w:lang w:val="es-ES"/>
        </w:rPr>
        <w:t>7</w:t>
      </w:r>
      <w:r w:rsidR="00EE5FA9">
        <w:rPr>
          <w:rFonts w:ascii="Calibri" w:hAnsi="Calibri" w:cs="Calibri"/>
          <w:lang w:val="es-ES"/>
        </w:rPr>
        <w:t>5</w:t>
      </w:r>
      <w:r w:rsidR="00AA524E">
        <w:rPr>
          <w:rFonts w:ascii="Calibri" w:hAnsi="Calibri" w:cs="Calibri"/>
          <w:lang w:val="es-ES"/>
        </w:rPr>
        <w:t>,00</w:t>
      </w:r>
      <w:r w:rsidRPr="00AA524E">
        <w:rPr>
          <w:rFonts w:ascii="Calibri" w:hAnsi="Calibri" w:cs="Calibri"/>
          <w:lang w:val="es-ES"/>
        </w:rPr>
        <w:t xml:space="preserve"> (</w:t>
      </w:r>
      <w:r w:rsidR="00EE5FA9">
        <w:rPr>
          <w:rFonts w:ascii="Calibri" w:hAnsi="Calibri" w:cs="Calibri"/>
          <w:lang w:val="es-ES"/>
        </w:rPr>
        <w:t xml:space="preserve">quinientos </w:t>
      </w:r>
      <w:r w:rsidR="0053785D">
        <w:rPr>
          <w:rFonts w:ascii="Calibri" w:hAnsi="Calibri" w:cs="Calibri"/>
          <w:lang w:val="es-ES"/>
        </w:rPr>
        <w:t>setenta y cinco</w:t>
      </w:r>
      <w:r w:rsidR="00AA5076">
        <w:rPr>
          <w:rFonts w:ascii="Calibri" w:hAnsi="Calibri" w:cs="Calibri"/>
          <w:lang w:val="es-ES"/>
        </w:rPr>
        <w:t xml:space="preserve"> </w:t>
      </w:r>
      <w:r w:rsidRPr="00AA524E">
        <w:rPr>
          <w:rFonts w:ascii="Calibri" w:hAnsi="Calibri" w:cs="Calibri"/>
          <w:lang w:val="es-ES"/>
        </w:rPr>
        <w:t>con 00/100 dólares), salvo en los casos de becas, ayudas financieras u otros descuentos formalmente otorgados por LA INSTITUCIÓN mediante instrumento posterior.</w:t>
      </w:r>
      <w:r w:rsidRPr="00FF2C2B">
        <w:rPr>
          <w:rFonts w:ascii="Calibri" w:hAnsi="Calibri" w:cs="Calibri"/>
          <w:lang w:val="es-EC"/>
        </w:rPr>
        <w:t> </w:t>
      </w:r>
    </w:p>
    <w:p w14:paraId="12237D4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689852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 xml:space="preserve">Los pagos deberán efectuarse dentro de los primeros cinco (5) días calendario de cada mes, mediante los canales autorizados. El incumplimiento de esta obligación generará mora automática, </w:t>
      </w:r>
      <w:r w:rsidRPr="00FF2C2B">
        <w:rPr>
          <w:rFonts w:ascii="Calibri" w:hAnsi="Calibri" w:cs="Calibri"/>
          <w:lang w:val="es-ES"/>
        </w:rPr>
        <w:lastRenderedPageBreak/>
        <w:t>sin necesidad de requerimiento previo.</w:t>
      </w:r>
      <w:r w:rsidRPr="00FF2C2B">
        <w:rPr>
          <w:rFonts w:ascii="Calibri" w:hAnsi="Calibri" w:cs="Calibri"/>
          <w:lang w:val="es-EC"/>
        </w:rPr>
        <w:t> </w:t>
      </w:r>
    </w:p>
    <w:p w14:paraId="4CA8697C" w14:textId="77777777" w:rsidR="001F1D87" w:rsidRPr="00FF2C2B" w:rsidRDefault="001F1D87">
      <w:pPr>
        <w:tabs>
          <w:tab w:val="left" w:pos="1665"/>
        </w:tabs>
        <w:spacing w:line="276" w:lineRule="auto"/>
        <w:ind w:right="429"/>
        <w:jc w:val="both"/>
        <w:rPr>
          <w:rFonts w:ascii="Calibri" w:hAnsi="Calibri" w:cs="Calibri"/>
          <w:lang w:val="es-EC"/>
        </w:rPr>
      </w:pPr>
    </w:p>
    <w:p w14:paraId="73E3A83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 xml:space="preserve">QUINTA.- </w:t>
      </w:r>
      <w:r w:rsidRPr="00FF2C2B">
        <w:rPr>
          <w:rFonts w:ascii="Calibri" w:hAnsi="Calibri" w:cs="Calibri"/>
          <w:b/>
          <w:bCs/>
          <w:lang w:val="es-EC"/>
        </w:rPr>
        <w:t>COBRANZA POR MORA EN EL PAGO Y NOTIFICACIÓN A AUTORIDAD EDUCATIVA</w:t>
      </w:r>
      <w:r w:rsidRPr="00FF2C2B">
        <w:rPr>
          <w:rFonts w:ascii="Calibri" w:hAnsi="Calibri" w:cs="Calibri"/>
          <w:b/>
          <w:bCs/>
          <w:lang w:val="es-ES"/>
        </w:rPr>
        <w:t>:</w:t>
      </w:r>
      <w:r w:rsidRPr="00FF2C2B">
        <w:rPr>
          <w:rFonts w:ascii="Calibri" w:hAnsi="Calibri" w:cs="Calibri"/>
          <w:lang w:val="es-ES"/>
        </w:rPr>
        <w:t xml:space="preserve"> En caso de incumplimiento de las obligaciones económicas contraídas en el presente contrato, la institución se reserva el derecho de iniciar, de forma directa o a través de terceros autorizados, las gestiones de cobro correspondientes, ya sea por vía extrajudicial, proceso de mediación o acciones judiciales ante la justicia ordinaria. La elección del mecanismo de recuperación será potestativa de la institución, sin necesidad de acuerdo previo con el representante.</w:t>
      </w:r>
      <w:r w:rsidRPr="00FF2C2B">
        <w:rPr>
          <w:rFonts w:ascii="Calibri" w:hAnsi="Calibri" w:cs="Calibri"/>
          <w:lang w:val="es-EC"/>
        </w:rPr>
        <w:t> </w:t>
      </w:r>
    </w:p>
    <w:p w14:paraId="65A37A61" w14:textId="77777777" w:rsidR="003E5FB6" w:rsidRPr="00FF2C2B" w:rsidRDefault="003E5FB6">
      <w:pPr>
        <w:tabs>
          <w:tab w:val="left" w:pos="1665"/>
        </w:tabs>
        <w:spacing w:line="276" w:lineRule="auto"/>
        <w:ind w:right="429"/>
        <w:jc w:val="both"/>
        <w:rPr>
          <w:rFonts w:ascii="Calibri" w:hAnsi="Calibri" w:cs="Calibri"/>
          <w:lang w:val="es-EC"/>
        </w:rPr>
      </w:pPr>
    </w:p>
    <w:p w14:paraId="7FB83A1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Todos los costos, honorarios, tasas, comisiones, gastos administrativos y cualquier otro valor generado por la gestión de cobro, incluyendo los que se originen por la contratación de terceros o por procesos judiciales, serán de exclusiva responsabilidad del representante que se encuentre en mora.</w:t>
      </w:r>
      <w:r w:rsidRPr="00FF2C2B">
        <w:rPr>
          <w:rFonts w:ascii="Calibri" w:hAnsi="Calibri" w:cs="Calibri"/>
          <w:lang w:val="es-EC"/>
        </w:rPr>
        <w:t> </w:t>
      </w:r>
    </w:p>
    <w:p w14:paraId="5999598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B0D3DE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cumplimiento de sus obligaciones de transparencia frente a la autoridad educativa, y de conformidad con la normativa vigente, LA INSTITUCIÓN podrá informar a la Dirección Distrital del Ministerio de Educación sobre la existencia de valores pendientes de pago, a efectos de que dicha autoridad adopte, en el ámbito de sus propias competencias y conforme al procedimiento legal establecido, las medidas que estime pertinentes. Esta comunicación constituye un acto informativo y no implica la suspensión ni restricción de los derechos educativos del estudiante por parte de LA INSTITUCIÓN, los cuales se mantienen vigentes durante el año lectivo en curso conforme a la LOEI.</w:t>
      </w:r>
      <w:r w:rsidRPr="00FF2C2B">
        <w:rPr>
          <w:rFonts w:ascii="Calibri" w:hAnsi="Calibri" w:cs="Calibri"/>
          <w:lang w:val="es-EC"/>
        </w:rPr>
        <w:t> </w:t>
      </w:r>
    </w:p>
    <w:p w14:paraId="760DA6C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C41FE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SEXTA.- OBLIGACIONES DE LAS PARTES:</w:t>
      </w:r>
      <w:r w:rsidRPr="00FF2C2B">
        <w:rPr>
          <w:rFonts w:ascii="Calibri" w:hAnsi="Calibri" w:cs="Calibri"/>
          <w:lang w:val="es-ES"/>
        </w:rPr>
        <w:t> </w:t>
      </w:r>
      <w:r w:rsidRPr="00FF2C2B">
        <w:rPr>
          <w:rFonts w:ascii="Calibri" w:hAnsi="Calibri" w:cs="Calibri"/>
          <w:lang w:val="es-EC"/>
        </w:rPr>
        <w:t> </w:t>
      </w:r>
    </w:p>
    <w:p w14:paraId="73087AE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60645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INSTITUCIÓN se compromete a: </w:t>
      </w:r>
      <w:r w:rsidRPr="00FF2C2B">
        <w:rPr>
          <w:rFonts w:ascii="Calibri" w:hAnsi="Calibri" w:cs="Calibri"/>
          <w:lang w:val="es-EC"/>
        </w:rPr>
        <w:t> </w:t>
      </w:r>
    </w:p>
    <w:p w14:paraId="37F5FE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32B84A1"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Prestar servicios educativos de calidad, con docentes capacitados, metodología adecuada y recursos pedagógicos idóneos para el nivel de formación. </w:t>
      </w:r>
    </w:p>
    <w:p w14:paraId="678C0EB2"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el bienestar físico, emocional, social y el desarrollo integral del estudiante dentro de un entorno seguro, inclusivo y respetuoso. </w:t>
      </w:r>
    </w:p>
    <w:p w14:paraId="031CA666"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canales de comunicación fluidos, oportunos y adecuados con EL REPRESENTANTE, a través del correo electrónico registrado, medios institucionales y reuniones convocadas formalmente. </w:t>
      </w:r>
    </w:p>
    <w:p w14:paraId="7D2841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C6444B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se compromete a:</w:t>
      </w:r>
      <w:r w:rsidRPr="00FF2C2B">
        <w:rPr>
          <w:rFonts w:ascii="Calibri" w:hAnsi="Calibri" w:cs="Calibri"/>
          <w:lang w:val="es-EC"/>
        </w:rPr>
        <w:t> </w:t>
      </w:r>
    </w:p>
    <w:p w14:paraId="7DAD83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A98006"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la asistencia regular, la puntualidad, la participación activa y el rendimiento académico del estudiante, así como dar seguimiento a los informes y observaciones emitidos por el personal docente y técnico. </w:t>
      </w:r>
    </w:p>
    <w:p w14:paraId="75A11083"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Cumplir de manera oportuna y completa con las obligaciones económicas contractuales, conforme a los plazos y condiciones establecidos. </w:t>
      </w:r>
    </w:p>
    <w:p w14:paraId="3F03637B"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 xml:space="preserve">Observar y hacer observar por parte del estudiante el Código de Convivencia, así como todos los documentos institucionales complementarios tales como reglamentos, protocolos, políticas, lineamientos y demás disposiciones que sean debidamente emitidas </w:t>
      </w:r>
      <w:r w:rsidRPr="00FF2C2B">
        <w:rPr>
          <w:rFonts w:ascii="Calibri" w:hAnsi="Calibri" w:cs="Calibri"/>
          <w:lang w:val="es-EC"/>
        </w:rPr>
        <w:lastRenderedPageBreak/>
        <w:t>y socializadas por LA INSTITUCIÓN a través de los canales de comunicación oficiales. </w:t>
      </w:r>
    </w:p>
    <w:p w14:paraId="2B761E3D" w14:textId="4A34A383" w:rsidR="001F1D87" w:rsidRPr="00FF2C2B" w:rsidRDefault="00594DCD" w:rsidP="00FF2C2B">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Atender y dar respuesta, de forma responsable y oportuna, a las comunicaciones, convocatorias y requerimientos realizados por LA INSTITUCIÓN a través de los medios formales definidos para tal efecto. </w:t>
      </w:r>
    </w:p>
    <w:p w14:paraId="6D72C8DF"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Asistir puntualmente a las reuniones convocadas por LA INSTITUCIÓN, sean de carácter general, informativo, académico o de atención individual, y justificar debidamente su inasistencia en caso de fuerza mayor. </w:t>
      </w:r>
    </w:p>
    <w:p w14:paraId="6791147C"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Acatar las recomendaciones realizadas por el equipo técnico o psicopedagógico, incluyendo el compromiso de asistencia a terapias o acompañamientos especializados cuando así se determine, remitiendo los respaldos correspondientes de cumplimiento. </w:t>
      </w:r>
    </w:p>
    <w:p w14:paraId="43CBD474"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una actitud colaborativa y corresponsable con el proceso educativo del estudiante, promoviendo un entorno familiar que refuerce los valores y hábitos desarrollados por la institución. </w:t>
      </w:r>
    </w:p>
    <w:p w14:paraId="7DA24632" w14:textId="3EAB0789"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Las demás que consten en el presente instrumento, así como las contempladas en la LOEI, su Reglamento y demás normativa vigente.  </w:t>
      </w:r>
    </w:p>
    <w:p w14:paraId="556BE71F" w14:textId="77777777" w:rsidR="001F1D87" w:rsidRPr="00FF2C2B" w:rsidRDefault="001F1D87">
      <w:pPr>
        <w:tabs>
          <w:tab w:val="left" w:pos="1665"/>
        </w:tabs>
        <w:spacing w:line="276" w:lineRule="auto"/>
        <w:ind w:right="429" w:firstLine="45"/>
        <w:jc w:val="both"/>
        <w:rPr>
          <w:rFonts w:ascii="Calibri" w:hAnsi="Calibri" w:cs="Calibri"/>
          <w:lang w:val="es-EC"/>
        </w:rPr>
      </w:pPr>
    </w:p>
    <w:p w14:paraId="278E6CF3" w14:textId="29B0592B" w:rsidR="001F1D87"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SÉPTIMA.- PROTECCIÓN DE DATOS PERSONALES</w:t>
      </w:r>
      <w:r w:rsidRPr="00FF2C2B">
        <w:rPr>
          <w:rFonts w:ascii="Calibri" w:hAnsi="Calibri" w:cs="Calibri"/>
          <w:lang w:val="es-ES"/>
        </w:rPr>
        <w:t>: En cumplimiento de la Ley Orgánica de Protección de Datos Personales (LOPDP), su Reglamento General y demás normativa aplicable, LA INSTITUCIÓN informa al REPRESENTANTE, en calidad de titular y/o representante legal del estudiante menor de edad, que los datos personales proporcionados serán tratados bajo principios de legalidad, transparencia, finalidad, minimización, confidencialidad, seguridad y responsabilidad</w:t>
      </w:r>
      <w:r w:rsidR="00654DBA">
        <w:rPr>
          <w:rFonts w:ascii="Calibri" w:hAnsi="Calibri" w:cs="Calibri"/>
          <w:lang w:val="es-ES"/>
        </w:rPr>
        <w:t xml:space="preserve"> </w:t>
      </w:r>
      <w:r w:rsidRPr="00FF2C2B">
        <w:rPr>
          <w:rFonts w:ascii="Calibri" w:hAnsi="Calibri" w:cs="Calibri"/>
          <w:lang w:val="es-ES"/>
        </w:rPr>
        <w:t>proactiva.</w:t>
      </w:r>
    </w:p>
    <w:p w14:paraId="40E9DDA6" w14:textId="77777777" w:rsidR="00FF2C2B" w:rsidRPr="00FF2C2B" w:rsidRDefault="00FF2C2B">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2D4C523" w14:textId="23EFA54E"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7.1. Finalidades del tratamiento</w:t>
      </w:r>
    </w:p>
    <w:p w14:paraId="079B85D1"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4695BF1"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Los datos personales del estudiante y del REPRESENTANTE serán tratados para las siguientes finalidades:</w:t>
      </w:r>
    </w:p>
    <w:p w14:paraId="08F9358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Gestión de la relación educativa;</w:t>
      </w:r>
    </w:p>
    <w:p w14:paraId="5B870AA7"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Procesos académicos, administrativos y financieros;</w:t>
      </w:r>
    </w:p>
    <w:p w14:paraId="66B0929D"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Elaboración y actualización del expediente estudiantil;</w:t>
      </w:r>
    </w:p>
    <w:p w14:paraId="1EF58B18"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Facturación, cobranza y cumplimiento de obligaciones contractuales;</w:t>
      </w:r>
    </w:p>
    <w:p w14:paraId="4CE5ED70"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de actividades académicas, extracurriculares y servicios complementarios;</w:t>
      </w:r>
    </w:p>
    <w:p w14:paraId="2BD2B3BC" w14:textId="4B15EC09" w:rsidR="001F1D87"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en atención médica, psicológica o psicopedagógica cuando corresponda;</w:t>
      </w:r>
    </w:p>
    <w:p w14:paraId="4D46092A"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Seguridad física, control de accesos y video vigilancia;</w:t>
      </w:r>
    </w:p>
    <w:p w14:paraId="12DA703E"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Comunicación institucional con representantes legales;</w:t>
      </w:r>
    </w:p>
    <w:p w14:paraId="0564FE4E" w14:textId="77777777" w:rsidR="00792621" w:rsidRPr="00FF2C2B" w:rsidRDefault="00792621" w:rsidP="00792621">
      <w:pPr>
        <w:numPr>
          <w:ilvl w:val="0"/>
          <w:numId w:val="26"/>
        </w:numPr>
        <w:tabs>
          <w:tab w:val="left" w:pos="1665"/>
        </w:tabs>
        <w:spacing w:line="276" w:lineRule="auto"/>
        <w:ind w:right="429"/>
        <w:jc w:val="both"/>
        <w:rPr>
          <w:rFonts w:ascii="Calibri" w:hAnsi="Calibri" w:cs="Calibri"/>
          <w:lang w:val="es-EC"/>
        </w:rPr>
      </w:pPr>
      <w:r w:rsidRPr="00FF2C2B">
        <w:rPr>
          <w:rFonts w:ascii="Calibri" w:hAnsi="Calibri" w:cs="Calibri"/>
          <w:lang w:val="es-ES"/>
        </w:rPr>
        <w:t>Organización de eventos institucionales y actividades de integración;</w:t>
      </w:r>
      <w:r w:rsidRPr="00FF2C2B">
        <w:rPr>
          <w:rFonts w:ascii="Calibri" w:hAnsi="Calibri" w:cs="Calibri"/>
          <w:lang w:val="es-EC"/>
        </w:rPr>
        <w:t> </w:t>
      </w:r>
    </w:p>
    <w:p w14:paraId="0438781F" w14:textId="69F54BFD" w:rsidR="00792621"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Publicaciones institucionales en medios oficiales, tales como boletines, redes sociales y página web, siempre que no vulneren derechos fundamentales</w:t>
      </w:r>
    </w:p>
    <w:p w14:paraId="6110C82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Cumplimiento de obligaciones legales y requerimientos de autoridades competentes.</w:t>
      </w:r>
    </w:p>
    <w:p w14:paraId="5BDB3A8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C79F85E" w14:textId="2AB013C3" w:rsidR="001F1D87" w:rsidRPr="00654DBA"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7.7.2. Datos tratados</w:t>
      </w:r>
    </w:p>
    <w:p w14:paraId="5E39F87A"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tratar datos identificativos, académicos, financieros, de contacto y, cuando resulte estrictamente necesario, datos sensibles relacionados con salud, bienestar estudiantil, necesidades educativas específicas o información psicopedagógica.</w:t>
      </w:r>
    </w:p>
    <w:p w14:paraId="70FE415A"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51DFC26"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sensibles se realizará bajo medidas reforzadas de seguridad y únicamente para fines legítimos relacionados con la prestación del servicio educativo y protección integral del estudiante.</w:t>
      </w:r>
    </w:p>
    <w:p w14:paraId="4A5F319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FD79DE" w14:textId="45595005"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7.3. Base jurídica del tratamiento</w:t>
      </w:r>
    </w:p>
    <w:p w14:paraId="57390C98"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2A4FFFB"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personales se fundamenta en:</w:t>
      </w:r>
    </w:p>
    <w:p w14:paraId="4EFD1514"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ejecución de la relación contractual educativa;</w:t>
      </w:r>
    </w:p>
    <w:p w14:paraId="5E1E7263"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cumplimiento de obligaciones legales y regulatorias;</w:t>
      </w:r>
    </w:p>
    <w:p w14:paraId="51171CCD"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interés superior del niño, niña y adolescente;</w:t>
      </w:r>
    </w:p>
    <w:p w14:paraId="7EB8C055"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consentimiento expreso del REPRESENTANTE cuando corresponda conforme a la normativa vigente.</w:t>
      </w:r>
    </w:p>
    <w:p w14:paraId="14866FFA" w14:textId="77777777" w:rsidR="00FF2C2B" w:rsidRPr="00FF2C2B" w:rsidRDefault="00FF2C2B" w:rsidP="00FF2C2B">
      <w:pPr>
        <w:pStyle w:val="Prrafodelista"/>
        <w:pBdr>
          <w:top w:val="none" w:sz="4" w:space="0" w:color="000000"/>
          <w:left w:val="none" w:sz="4" w:space="0" w:color="000000"/>
          <w:bottom w:val="none" w:sz="4" w:space="0" w:color="000000"/>
          <w:right w:val="none" w:sz="4" w:space="0" w:color="000000"/>
        </w:pBdr>
        <w:tabs>
          <w:tab w:val="left" w:pos="1665"/>
        </w:tabs>
        <w:spacing w:line="276" w:lineRule="auto"/>
        <w:ind w:left="720" w:right="429"/>
        <w:jc w:val="both"/>
        <w:rPr>
          <w:rFonts w:ascii="Calibri" w:hAnsi="Calibri" w:cs="Calibri"/>
          <w:lang w:val="es-ES"/>
        </w:rPr>
      </w:pPr>
    </w:p>
    <w:p w14:paraId="10B7713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88034CF" w14:textId="05F3EF9B"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7.4. Datos de menores de edad</w:t>
      </w:r>
    </w:p>
    <w:p w14:paraId="1976C88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CF6FED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reconoce que los datos personales de niños, niñas y adolescentes requieren protección reforzada.</w:t>
      </w:r>
    </w:p>
    <w:p w14:paraId="2A9C43B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7DFB999"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Por tal motivo, el tratamiento será realizado exclusivamente para fines legítimos vinculados al proceso educativo, garantizando el interés superior del menor y aplicando medidas técnicas y organizativas adecuadas para proteger su privacidad y confidencialidad.</w:t>
      </w:r>
    </w:p>
    <w:p w14:paraId="6CDFF9CC"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77EF16E" w14:textId="60A1F93A"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7.5. Transferencias y encargados de tratamiento</w:t>
      </w:r>
    </w:p>
    <w:p w14:paraId="0C00FF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D5972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compartir datos personales con proveedores tecnológicos, plataformas educativas, prestadores de servicios administrativos, financieros, médicos, psicopedagógicos o de cobranza, únicamente cuando resulte necesario para el cumplimiento de las finalidades descritas y bajo obligaciones de confidencialidad y seguridad.</w:t>
      </w:r>
    </w:p>
    <w:p w14:paraId="0B89CED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D11F77"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Toda transferencia nacional o internacional se realizará conforme a la LOPDP y garantizando un nivel adecuado de protección de datos personales.</w:t>
      </w:r>
    </w:p>
    <w:p w14:paraId="31B100C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E76D4DC" w14:textId="5FF35A24"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7.6. Uso de imagen y contenido audiovisual</w:t>
      </w:r>
    </w:p>
    <w:p w14:paraId="5FD0F9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F036DC4"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utilización de fotografías, videos o material audiovisual del estudiante para fines promocionales, publicitarios o publicaciones institucionales requerirá autorización expresa y específica del REPRESENTANTE, salvo aquellos usos estrictamente académicos o institucionales permitidos por la normativa aplicable.</w:t>
      </w:r>
    </w:p>
    <w:p w14:paraId="7196F196"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6BEEB39" w14:textId="4F81CB43"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 Conservación de datos</w:t>
      </w:r>
    </w:p>
    <w:p w14:paraId="2552BA8E"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1CBB30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Los datos personales serán conservados durante la vigencia de la relación educativa y </w:t>
      </w:r>
      <w:r w:rsidRPr="00FF2C2B">
        <w:rPr>
          <w:rFonts w:ascii="Calibri" w:hAnsi="Calibri" w:cs="Calibri"/>
          <w:lang w:val="es-ES"/>
        </w:rPr>
        <w:lastRenderedPageBreak/>
        <w:t>posteriormente durante el tiempo necesario para cumplir obligaciones legales, regulatorias o atender responsabilidades derivadas de la prestación del servicio educativo.</w:t>
      </w:r>
    </w:p>
    <w:p w14:paraId="2EA0CEEB"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A2ED513"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Posteriormente, los datos serán eliminados, anonimizados o bloqueados conforme a las políticas institucionales y normativa vigente.</w:t>
      </w:r>
    </w:p>
    <w:p w14:paraId="21B133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614DABC" w14:textId="0CCA6FF9"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7.8. Derechos del titular</w:t>
      </w:r>
    </w:p>
    <w:p w14:paraId="09181E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D5A34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REPRESENTANTE podrá ejercer los derechos de acceso, rectificación, actualización, eliminación, oposición, suspensión del tratamiento, portabilidad y revocatoria del consentimiento mediante solicitud dirigida al correo electrónico:</w:t>
      </w:r>
    </w:p>
    <w:p w14:paraId="089C6AA4" w14:textId="77777777" w:rsidR="001F1D87" w:rsidRPr="00FF2C2B" w:rsidRDefault="001F1D87">
      <w:pPr>
        <w:pStyle w:val="Prrafodelista"/>
        <w:numPr>
          <w:ilvl w:val="0"/>
          <w:numId w:val="25"/>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hyperlink r:id="rId7" w:tooltip="mailto:datospersonales@comunaec.com" w:history="1">
        <w:r w:rsidRPr="00FF2C2B">
          <w:rPr>
            <w:rFonts w:ascii="Calibri" w:hAnsi="Calibri" w:cs="Calibri"/>
            <w:lang w:val="es-ES"/>
          </w:rPr>
          <w:t>datospersonales@comunaec.com</w:t>
        </w:r>
      </w:hyperlink>
    </w:p>
    <w:p w14:paraId="73B3D72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55515772"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atenderá dichas solicitudes dentro de los plazos previstos en la normativa aplicable.</w:t>
      </w:r>
    </w:p>
    <w:p w14:paraId="0B9961DA" w14:textId="2FE14B48" w:rsidR="001F1D87" w:rsidRPr="00FF2C2B" w:rsidRDefault="001F1D87">
      <w:pPr>
        <w:tabs>
          <w:tab w:val="left" w:pos="1665"/>
        </w:tabs>
        <w:spacing w:line="276" w:lineRule="auto"/>
        <w:ind w:right="429"/>
        <w:jc w:val="both"/>
        <w:rPr>
          <w:rFonts w:ascii="Calibri" w:hAnsi="Calibri" w:cs="Calibri"/>
          <w:lang w:val="es-EC"/>
        </w:rPr>
      </w:pPr>
    </w:p>
    <w:p w14:paraId="164B969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OCTAVA.- NOTIFICACIONES FORMALES Y DOMICILIO CONVENCIONAL</w:t>
      </w:r>
      <w:r w:rsidRPr="00FF2C2B">
        <w:rPr>
          <w:rFonts w:ascii="Calibri" w:hAnsi="Calibri" w:cs="Calibri"/>
          <w:lang w:val="es-EC"/>
        </w:rPr>
        <w:t> </w:t>
      </w:r>
    </w:p>
    <w:p w14:paraId="6CDC6FF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Para todos los efectos legales, administrativos, judiciales y extrajudiciales derivados del presente contrato, EL REPRESENTANTE declara su domicilio convencional el siguiente:</w:t>
      </w:r>
      <w:r w:rsidRPr="00FF2C2B">
        <w:rPr>
          <w:rFonts w:ascii="Calibri" w:hAnsi="Calibri" w:cs="Calibri"/>
          <w:lang w:val="es-EC"/>
        </w:rPr>
        <w:t> </w:t>
      </w:r>
    </w:p>
    <w:p w14:paraId="5FBFA25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4583F" w14:textId="18F56CE0"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Dirección domiciliaria: __________________________________________</w:t>
      </w:r>
    </w:p>
    <w:p w14:paraId="687A44E6" w14:textId="7F65B924"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Correo</w:t>
      </w:r>
      <w:r w:rsidR="00FF2C2B" w:rsidRPr="00FF2C2B">
        <w:rPr>
          <w:rFonts w:ascii="Calibri" w:hAnsi="Calibri" w:cs="Calibri"/>
          <w:lang w:val="es-ES"/>
        </w:rPr>
        <w:t xml:space="preserve"> </w:t>
      </w:r>
      <w:r w:rsidRPr="00FF2C2B">
        <w:rPr>
          <w:rFonts w:ascii="Calibri" w:hAnsi="Calibri" w:cs="Calibri"/>
          <w:lang w:val="es-ES"/>
        </w:rPr>
        <w:t>electrónico:  ____________________________________________</w:t>
      </w:r>
    </w:p>
    <w:p w14:paraId="09D641BF" w14:textId="7E1F99DE" w:rsidR="001F1D87" w:rsidRPr="00FF2C2B" w:rsidRDefault="00594DCD" w:rsidP="0092262B">
      <w:pPr>
        <w:tabs>
          <w:tab w:val="left" w:pos="1665"/>
        </w:tabs>
        <w:spacing w:line="276" w:lineRule="auto"/>
        <w:ind w:right="429"/>
        <w:rPr>
          <w:rFonts w:ascii="Calibri" w:hAnsi="Calibri" w:cs="Calibri"/>
          <w:lang w:val="es-ES"/>
        </w:rPr>
      </w:pPr>
      <w:r w:rsidRPr="00FF2C2B">
        <w:rPr>
          <w:rFonts w:ascii="Calibri" w:hAnsi="Calibri" w:cs="Calibri"/>
          <w:lang w:val="es-ES"/>
        </w:rPr>
        <w:t>Número de teléfono de contacto</w:t>
      </w:r>
      <w:r w:rsidR="00FF2C2B" w:rsidRPr="00FF2C2B">
        <w:rPr>
          <w:rFonts w:ascii="Calibri" w:hAnsi="Calibri" w:cs="Calibri"/>
          <w:lang w:val="es-ES"/>
        </w:rPr>
        <w:t xml:space="preserve">: </w:t>
      </w:r>
      <w:r w:rsidRPr="00FF2C2B">
        <w:rPr>
          <w:rFonts w:ascii="Calibri" w:hAnsi="Calibri" w:cs="Calibri"/>
          <w:lang w:val="es-ES"/>
        </w:rPr>
        <w:t>_________________________________</w:t>
      </w:r>
    </w:p>
    <w:p w14:paraId="585A2EA7" w14:textId="77777777" w:rsidR="00FF2C2B" w:rsidRPr="00FF2C2B" w:rsidRDefault="00FF2C2B" w:rsidP="0092262B">
      <w:pPr>
        <w:tabs>
          <w:tab w:val="left" w:pos="1665"/>
        </w:tabs>
        <w:spacing w:line="276" w:lineRule="auto"/>
        <w:ind w:right="429"/>
        <w:rPr>
          <w:rFonts w:ascii="Calibri" w:hAnsi="Calibri" w:cs="Calibri"/>
          <w:lang w:val="es-EC"/>
        </w:rPr>
      </w:pPr>
    </w:p>
    <w:p w14:paraId="7BA4EF1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acepta expresamente que todas las notificaciones, comunicaciones, requerimientos, citaciones o avisos que realice LA INSTITUCIÓN, incluidos aquellos relacionados con el cumplimiento de obligaciones contractuales, económicas, disciplinarias o de gestión de cobro extrajudicial o judicial, podrán ser válidamente remitidos al correo electrónico y domicilio aquí establecidos, y surtirán plenos efectos legales a partir de su envío.</w:t>
      </w:r>
      <w:r w:rsidRPr="00FF2C2B">
        <w:rPr>
          <w:rFonts w:ascii="Calibri" w:hAnsi="Calibri" w:cs="Calibri"/>
          <w:lang w:val="es-EC"/>
        </w:rPr>
        <w:t> </w:t>
      </w:r>
    </w:p>
    <w:p w14:paraId="0176044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8DE77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falta de lectura, revisión o gestión del correo electrónico o la omisión de actualización de los datos aquí consignados no exime de responsabilidad ni podrá ser alegada como desconocimiento de la información remitida por LA INSTITUCIÓN.</w:t>
      </w:r>
      <w:r w:rsidRPr="00FF2C2B">
        <w:rPr>
          <w:rFonts w:ascii="Calibri" w:hAnsi="Calibri" w:cs="Calibri"/>
          <w:lang w:val="es-EC"/>
        </w:rPr>
        <w:t> </w:t>
      </w:r>
    </w:p>
    <w:p w14:paraId="09F670E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E55AEEF"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Cualquier cambio en el domicilio, correo o teléfono deberá ser notificado formalmente por escrito a LA INSTITUCIÓN en un plazo no mayor a cinco (5) días hábiles desde que ocurra el cambio. En caso de omisión, se entenderá como válidas todas las notificaciones enviadas a los datos registrados en este contrato.</w:t>
      </w:r>
      <w:r w:rsidRPr="00FF2C2B">
        <w:rPr>
          <w:rFonts w:ascii="Calibri" w:hAnsi="Calibri" w:cs="Calibri"/>
          <w:lang w:val="es-EC"/>
        </w:rPr>
        <w:t> </w:t>
      </w:r>
    </w:p>
    <w:p w14:paraId="4824EFB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C0C01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NOVENA.- TERMINACIÓN ANTICIPADA:</w:t>
      </w:r>
      <w:r w:rsidRPr="00FF2C2B">
        <w:rPr>
          <w:rFonts w:ascii="Calibri" w:hAnsi="Calibri" w:cs="Calibri"/>
          <w:lang w:val="es-ES"/>
        </w:rPr>
        <w:t xml:space="preserve"> EL REPRESENTANTE podrá dar por terminado de manera unilateral el presente contrato, en cualquier momento del año lectivo, mediante notificación escrita dirigida a LA INSTITUCIÓN. La terminación operará a los quince (15) días calendario contados desde la fecha de recepción de dicha notificación por parte de LA INSTITUCIÓN.</w:t>
      </w:r>
      <w:r w:rsidRPr="00FF2C2B">
        <w:rPr>
          <w:rFonts w:ascii="Calibri" w:hAnsi="Calibri" w:cs="Calibri"/>
          <w:lang w:val="es-EC"/>
        </w:rPr>
        <w:t> </w:t>
      </w:r>
    </w:p>
    <w:p w14:paraId="03A3D35E"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EF074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lastRenderedPageBreak/>
        <w:t>EL REPRESENTANTE deberá cancelar todos los valores pendientes hasta la fecha efectiva de terminación, incluida la proporción de la pensión mensual correspondiente a los días efectivamente transcurridos dentro del período en curso, calculada de forma diaria sobre el valor mensual pactado. No habrá lugar a devolución de valores ya percibidos por concepto de matrícula ni de pensiones correspondientes a períodos anteriores a la terminación.</w:t>
      </w:r>
      <w:r w:rsidRPr="00FF2C2B">
        <w:rPr>
          <w:rFonts w:ascii="Calibri" w:hAnsi="Calibri" w:cs="Calibri"/>
          <w:lang w:val="es-EC"/>
        </w:rPr>
        <w:t> </w:t>
      </w:r>
    </w:p>
    <w:p w14:paraId="29B2F51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1709CD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caso de que la notificación se realice fuera del plazo establecido o con efectos retroactivos, se facturará y exigirá el pago correspondiente al periodo inmediato siguiente, sin perjuicio del derecho de la institución de iniciar las acciones de cobro pertinentes en caso de incumplimiento.</w:t>
      </w:r>
      <w:r w:rsidRPr="00FF2C2B">
        <w:rPr>
          <w:rFonts w:ascii="Calibri" w:hAnsi="Calibri" w:cs="Calibri"/>
          <w:lang w:val="es-EC"/>
        </w:rPr>
        <w:t> </w:t>
      </w:r>
    </w:p>
    <w:p w14:paraId="683CB94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terminación anticipada no exime al representante del cumplimiento de otras obligaciones contractuales, incluyendo las relacionadas con la entrega de documentación, retiro formal del estudiante y demás procedimientos administrativos que correspondan.</w:t>
      </w:r>
      <w:r w:rsidRPr="00FF2C2B">
        <w:rPr>
          <w:rFonts w:ascii="Calibri" w:hAnsi="Calibri" w:cs="Calibri"/>
          <w:lang w:val="es-EC"/>
        </w:rPr>
        <w:t> </w:t>
      </w:r>
    </w:p>
    <w:p w14:paraId="162F5044" w14:textId="77777777" w:rsidR="001F1D87" w:rsidRPr="00FF2C2B" w:rsidRDefault="001F1D87">
      <w:pPr>
        <w:tabs>
          <w:tab w:val="left" w:pos="1665"/>
        </w:tabs>
        <w:spacing w:line="276" w:lineRule="auto"/>
        <w:ind w:right="429"/>
        <w:jc w:val="both"/>
        <w:rPr>
          <w:rFonts w:ascii="Calibri" w:hAnsi="Calibri" w:cs="Calibri"/>
          <w:lang w:val="es-EC"/>
        </w:rPr>
      </w:pPr>
    </w:p>
    <w:p w14:paraId="30270FE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LEGISLACIÓN APLICABLE:</w:t>
      </w:r>
      <w:r w:rsidRPr="00FF2C2B">
        <w:rPr>
          <w:rFonts w:ascii="Calibri" w:hAnsi="Calibri" w:cs="Calibri"/>
          <w:lang w:val="es-ES"/>
        </w:rPr>
        <w:t xml:space="preserve"> Este contrato se rige por la Ley Orgánica de Educación Intercultural, su Reglamento General, la Ley Orgánica de Protección de Datos Personales y demás normativa vigente.</w:t>
      </w:r>
      <w:r w:rsidRPr="00FF2C2B">
        <w:rPr>
          <w:rFonts w:ascii="Calibri" w:hAnsi="Calibri" w:cs="Calibri"/>
          <w:lang w:val="es-EC"/>
        </w:rPr>
        <w:t> </w:t>
      </w:r>
    </w:p>
    <w:p w14:paraId="5CC746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3E9DB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PRIMERA.- RESOLUCIÓN DE CONFLICTOS:</w:t>
      </w:r>
      <w:r w:rsidRPr="00FF2C2B">
        <w:rPr>
          <w:rFonts w:ascii="Calibri" w:hAnsi="Calibri" w:cs="Calibri"/>
          <w:lang w:val="es-ES"/>
        </w:rPr>
        <w:t xml:space="preserve"> Las partes acuerdan que cualquier conflicto derivado del presente contrato, distinto a la gestión de cobro regulada en la Cláusula Quinta, será sometido obligatoriamente a un proceso de mediación ante cualquier centro de mediación acordado por las partes y debidamente autorizado por el Consejo de la Judicatura. Este proceso es condición previa e ineludible para acudir a cualquier otra instancia. De no alcanzarse acuerdo en la mediación, o si esta no pudiere llevarse a cabo por causas no imputables a las partes, cualquiera de ellas podrá acudir a la justicia ordinaria ante los jueces competentes del cantón Quito, conforme a las normas procesales vigentes. Los costos del proceso judicial se regirán por las disposiciones del Código Orgánico General de Procesos.</w:t>
      </w:r>
      <w:r w:rsidRPr="00FF2C2B">
        <w:rPr>
          <w:rFonts w:ascii="Calibri" w:hAnsi="Calibri" w:cs="Calibri"/>
          <w:lang w:val="es-EC"/>
        </w:rPr>
        <w:t> </w:t>
      </w:r>
    </w:p>
    <w:p w14:paraId="1D9770C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E7EF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Se deja expresa constancia de que los procesos relacionados con gestión de cobro por falta de pago no se regirán por lo dispuesto en la presente cláusula, sino por lo establecido en la cláusula quinta del presente contrato, la cual contiene un procedimiento específico para tal efecto. </w:t>
      </w:r>
    </w:p>
    <w:p w14:paraId="6DE9F9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42454B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fe de lo cual, las partes suscriben el presente contrato en dos ejemplares de igual tenor y efecto.</w:t>
      </w:r>
      <w:r w:rsidRPr="00FF2C2B">
        <w:rPr>
          <w:rFonts w:ascii="Calibri" w:hAnsi="Calibri" w:cs="Calibri"/>
          <w:lang w:val="es-EC"/>
        </w:rPr>
        <w:t> </w:t>
      </w:r>
    </w:p>
    <w:p w14:paraId="40D3468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46670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1BEBBFF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DC9EA57" w14:textId="3492021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63006A4" w14:textId="526FBD90" w:rsidR="001F1D87" w:rsidRPr="00FF2C2B" w:rsidRDefault="001F1D87" w:rsidP="00FF2C2B">
      <w:pPr>
        <w:tabs>
          <w:tab w:val="left" w:pos="1665"/>
        </w:tabs>
        <w:spacing w:line="276" w:lineRule="auto"/>
        <w:ind w:right="429"/>
        <w:rPr>
          <w:rFonts w:ascii="Calibri" w:hAnsi="Calibri" w:cs="Calibri"/>
          <w:lang w:val="es-EC"/>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410"/>
        <w:gridCol w:w="4410"/>
      </w:tblGrid>
      <w:tr w:rsidR="001F1D87" w:rsidRPr="00FF2C2B" w14:paraId="2A6290A7" w14:textId="77777777">
        <w:trPr>
          <w:trHeight w:val="300"/>
        </w:trPr>
        <w:tc>
          <w:tcPr>
            <w:tcW w:w="4410" w:type="dxa"/>
            <w:tcBorders>
              <w:top w:val="none" w:sz="4" w:space="0" w:color="000000"/>
              <w:left w:val="none" w:sz="4" w:space="0" w:color="000000"/>
              <w:bottom w:val="none" w:sz="4" w:space="0" w:color="000000"/>
              <w:right w:val="none" w:sz="4" w:space="0" w:color="000000"/>
            </w:tcBorders>
            <w:vAlign w:val="center"/>
          </w:tcPr>
          <w:p w14:paraId="1B7B7ECC" w14:textId="6C6D82B1" w:rsidR="001F1D87" w:rsidRPr="00FF2C2B" w:rsidRDefault="00FF2C2B" w:rsidP="00FF2C2B">
            <w:pPr>
              <w:tabs>
                <w:tab w:val="left" w:pos="1665"/>
              </w:tabs>
              <w:spacing w:line="276" w:lineRule="auto"/>
              <w:ind w:right="429"/>
              <w:rPr>
                <w:rFonts w:ascii="Calibri" w:hAnsi="Calibri" w:cs="Calibri"/>
                <w:b/>
                <w:bCs/>
                <w:lang w:val="es-EC"/>
              </w:rPr>
            </w:pPr>
            <w:r w:rsidRPr="00FF2C2B">
              <w:rPr>
                <w:rFonts w:ascii="Calibri" w:hAnsi="Calibri" w:cs="Calibri"/>
                <w:b/>
                <w:bCs/>
                <w:lang w:val="es-EC"/>
              </w:rPr>
              <w:t>Fundación Educativa Comuna</w:t>
            </w:r>
          </w:p>
        </w:tc>
        <w:tc>
          <w:tcPr>
            <w:tcW w:w="4410" w:type="dxa"/>
            <w:tcBorders>
              <w:top w:val="none" w:sz="4" w:space="0" w:color="000000"/>
              <w:left w:val="none" w:sz="4" w:space="0" w:color="000000"/>
              <w:bottom w:val="none" w:sz="4" w:space="0" w:color="000000"/>
              <w:right w:val="none" w:sz="4" w:space="0" w:color="000000"/>
            </w:tcBorders>
            <w:vAlign w:val="center"/>
          </w:tcPr>
          <w:p w14:paraId="6BBC1AF1" w14:textId="4B66D3E0" w:rsidR="001F1D87" w:rsidRPr="00FF2C2B" w:rsidRDefault="00594DCD" w:rsidP="00FF2C2B">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EL REPRESENTANTE</w:t>
            </w:r>
          </w:p>
        </w:tc>
      </w:tr>
    </w:tbl>
    <w:p w14:paraId="22542F4F" w14:textId="0F2A2971" w:rsidR="00225E40" w:rsidRDefault="00225E40" w:rsidP="00FF2C2B">
      <w:pPr>
        <w:tabs>
          <w:tab w:val="left" w:pos="1665"/>
        </w:tabs>
        <w:spacing w:line="276" w:lineRule="auto"/>
        <w:ind w:right="429"/>
        <w:jc w:val="center"/>
        <w:rPr>
          <w:rFonts w:ascii="Calibri" w:hAnsi="Calibri" w:cs="Calibri"/>
          <w:lang w:val="es-EC"/>
        </w:rPr>
      </w:pPr>
    </w:p>
    <w:p w14:paraId="5F84972F" w14:textId="77777777" w:rsidR="00225E40" w:rsidRDefault="00225E40">
      <w:pPr>
        <w:rPr>
          <w:rFonts w:ascii="Calibri" w:hAnsi="Calibri" w:cs="Calibri"/>
          <w:lang w:val="es-EC"/>
        </w:rPr>
      </w:pPr>
      <w:r>
        <w:rPr>
          <w:rFonts w:ascii="Calibri" w:hAnsi="Calibri" w:cs="Calibri"/>
          <w:lang w:val="es-EC"/>
        </w:rPr>
        <w:br w:type="page"/>
      </w:r>
    </w:p>
    <w:sectPr w:rsidR="00225E40">
      <w:headerReference w:type="default" r:id="rId8"/>
      <w:footerReference w:type="default" r:id="rId9"/>
      <w:pgSz w:w="11910" w:h="16840"/>
      <w:pgMar w:top="760" w:right="992" w:bottom="1100" w:left="1700" w:header="0" w:footer="9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D1D6" w14:textId="77777777" w:rsidR="004368EC" w:rsidRDefault="004368EC">
      <w:r>
        <w:separator/>
      </w:r>
    </w:p>
  </w:endnote>
  <w:endnote w:type="continuationSeparator" w:id="0">
    <w:p w14:paraId="561B362B" w14:textId="77777777" w:rsidR="004368EC" w:rsidRDefault="0043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16E2" w14:textId="42973AA7" w:rsidR="001F1D87" w:rsidRDefault="00654DBA">
    <w:pPr>
      <w:pStyle w:val="Textoindependiente"/>
      <w:spacing w:line="14" w:lineRule="auto"/>
    </w:pPr>
    <w:r>
      <w:rPr>
        <w:noProof/>
      </w:rPr>
      <mc:AlternateContent>
        <mc:Choice Requires="wps">
          <w:drawing>
            <wp:anchor distT="0" distB="0" distL="0" distR="0" simplePos="0" relativeHeight="487556096" behindDoc="1" locked="0" layoutInCell="1" allowOverlap="1" wp14:anchorId="2ACAF34A" wp14:editId="7F2FC588">
              <wp:simplePos x="0" y="0"/>
              <wp:positionH relativeFrom="page">
                <wp:posOffset>588645</wp:posOffset>
              </wp:positionH>
              <wp:positionV relativeFrom="page">
                <wp:posOffset>10202081</wp:posOffset>
              </wp:positionV>
              <wp:extent cx="2414270" cy="342900"/>
              <wp:effectExtent l="0" t="0" r="0" b="0"/>
              <wp:wrapNone/>
              <wp:docPr id="7" name="Textbox 4"/>
              <wp:cNvGraphicFramePr/>
              <a:graphic xmlns:a="http://schemas.openxmlformats.org/drawingml/2006/main">
                <a:graphicData uri="http://schemas.microsoft.com/office/word/2010/wordprocessingShape">
                  <wps:wsp>
                    <wps:cNvSpPr txBox="1"/>
                    <wps:spPr bwMode="auto">
                      <a:xfrm>
                        <a:off x="0" y="0"/>
                        <a:ext cx="2414270" cy="342900"/>
                      </a:xfrm>
                      <a:prstGeom prst="rect">
                        <a:avLst/>
                      </a:prstGeom>
                    </wps:spPr>
                    <wps:txbx>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wps:txbx>
                    <wps:bodyPr wrap="square" lIns="0" tIns="0" rIns="0" bIns="0" rtlCol="0">
                      <a:noAutofit/>
                    </wps:bodyPr>
                  </wps:wsp>
                </a:graphicData>
              </a:graphic>
            </wp:anchor>
          </w:drawing>
        </mc:Choice>
        <mc:Fallback>
          <w:pict>
            <v:shapetype w14:anchorId="2ACAF34A" id="_x0000_t202" coordsize="21600,21600" o:spt="202" path="m,l,21600r21600,l21600,xe">
              <v:stroke joinstyle="miter"/>
              <v:path gradientshapeok="t" o:connecttype="rect"/>
            </v:shapetype>
            <v:shape id="Textbox 4" o:spid="_x0000_s1026" type="#_x0000_t202" style="position:absolute;margin-left:46.35pt;margin-top:803.3pt;width:190.1pt;height:27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" filled="f" stroked="f">
              <v:textbox inset="0,0,0,0">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v:textbox>
              <w10:wrap anchorx="page" anchory="page"/>
            </v:shape>
          </w:pict>
        </mc:Fallback>
      </mc:AlternateContent>
    </w:r>
    <w:r>
      <w:rPr>
        <w:noProof/>
      </w:rPr>
      <mc:AlternateContent>
        <mc:Choice Requires="wps">
          <w:drawing>
            <wp:anchor distT="0" distB="0" distL="0" distR="0" simplePos="0" relativeHeight="487556608" behindDoc="1" locked="0" layoutInCell="1" allowOverlap="1" wp14:anchorId="3B600FB5" wp14:editId="36D96A41">
              <wp:simplePos x="0" y="0"/>
              <wp:positionH relativeFrom="page">
                <wp:posOffset>3957320</wp:posOffset>
              </wp:positionH>
              <wp:positionV relativeFrom="page">
                <wp:posOffset>10193843</wp:posOffset>
              </wp:positionV>
              <wp:extent cx="803275" cy="342900"/>
              <wp:effectExtent l="0" t="0" r="0" b="0"/>
              <wp:wrapNone/>
              <wp:docPr id="8" name="Textbox 5"/>
              <wp:cNvGraphicFramePr/>
              <a:graphic xmlns:a="http://schemas.openxmlformats.org/drawingml/2006/main">
                <a:graphicData uri="http://schemas.microsoft.com/office/word/2010/wordprocessingShape">
                  <wps:wsp>
                    <wps:cNvSpPr txBox="1"/>
                    <wps:spPr bwMode="auto">
                      <a:xfrm>
                        <a:off x="0" y="0"/>
                        <a:ext cx="803275" cy="342900"/>
                      </a:xfrm>
                      <a:prstGeom prst="rect">
                        <a:avLst/>
                      </a:prstGeom>
                    </wps:spPr>
                    <wps:txbx>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wps:txbx>
                    <wps:bodyPr wrap="square" lIns="0" tIns="0" rIns="0" bIns="0" rtlCol="0">
                      <a:noAutofit/>
                    </wps:bodyPr>
                  </wps:wsp>
                </a:graphicData>
              </a:graphic>
            </wp:anchor>
          </w:drawing>
        </mc:Choice>
        <mc:Fallback>
          <w:pict>
            <v:shape w14:anchorId="3B600FB5" id="Textbox 5" o:spid="_x0000_s1027" type="#_x0000_t202" style="position:absolute;margin-left:311.6pt;margin-top:802.65pt;width:63.25pt;height:27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" filled="f" stroked="f">
              <v:textbox inset="0,0,0,0">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v:textbox>
              <w10:wrap anchorx="page" anchory="page"/>
            </v:shape>
          </w:pict>
        </mc:Fallback>
      </mc:AlternateContent>
    </w:r>
    <w:r>
      <w:rPr>
        <w:noProof/>
      </w:rPr>
      <mc:AlternateContent>
        <mc:Choice Requires="wps">
          <w:drawing>
            <wp:anchor distT="0" distB="0" distL="0" distR="0" simplePos="0" relativeHeight="487557120" behindDoc="1" locked="0" layoutInCell="1" allowOverlap="1" wp14:anchorId="22FE0ACE" wp14:editId="75CF85E6">
              <wp:simplePos x="0" y="0"/>
              <wp:positionH relativeFrom="page">
                <wp:posOffset>5678170</wp:posOffset>
              </wp:positionH>
              <wp:positionV relativeFrom="page">
                <wp:posOffset>10119703</wp:posOffset>
              </wp:positionV>
              <wp:extent cx="1255395" cy="342900"/>
              <wp:effectExtent l="0" t="0" r="0" b="0"/>
              <wp:wrapNone/>
              <wp:docPr id="1095294059" name="Textbox 6"/>
              <wp:cNvGraphicFramePr/>
              <a:graphic xmlns:a="http://schemas.openxmlformats.org/drawingml/2006/main">
                <a:graphicData uri="http://schemas.microsoft.com/office/word/2010/wordprocessingShape">
                  <wps:wsp>
                    <wps:cNvSpPr txBox="1"/>
                    <wps:spPr bwMode="auto">
                      <a:xfrm>
                        <a:off x="0" y="0"/>
                        <a:ext cx="1255395" cy="342900"/>
                      </a:xfrm>
                      <a:prstGeom prst="rect">
                        <a:avLst/>
                      </a:prstGeom>
                    </wps:spPr>
                    <wps:txbx>
                      <w:txbxContent>
                        <w:p w14:paraId="4608A474" w14:textId="77777777" w:rsidR="001F1D87" w:rsidRPr="00654DBA" w:rsidRDefault="001F1D87">
                          <w:pPr>
                            <w:pStyle w:val="Textoindependiente"/>
                            <w:spacing w:before="26"/>
                            <w:ind w:right="18"/>
                            <w:jc w:val="right"/>
                            <w:rPr>
                              <w:sz w:val="16"/>
                              <w:szCs w:val="16"/>
                            </w:rPr>
                          </w:pPr>
                          <w:hyperlink r:id="rId1"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wps:txbx>
                    <wps:bodyPr wrap="square" lIns="0" tIns="0" rIns="0" bIns="0" rtlCol="0">
                      <a:noAutofit/>
                    </wps:bodyPr>
                  </wps:wsp>
                </a:graphicData>
              </a:graphic>
            </wp:anchor>
          </w:drawing>
        </mc:Choice>
        <mc:Fallback>
          <w:pict>
            <v:shape w14:anchorId="22FE0ACE" id="Textbox 6" o:spid="_x0000_s1028" type="#_x0000_t202" style="position:absolute;margin-left:447.1pt;margin-top:796.85pt;width:98.85pt;height:27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" filled="f" stroked="f">
              <v:textbox inset="0,0,0,0">
                <w:txbxContent>
                  <w:p w14:paraId="4608A474" w14:textId="77777777" w:rsidR="001F1D87" w:rsidRPr="00654DBA" w:rsidRDefault="001F1D87">
                    <w:pPr>
                      <w:pStyle w:val="Textoindependiente"/>
                      <w:spacing w:before="26"/>
                      <w:ind w:right="18"/>
                      <w:jc w:val="right"/>
                      <w:rPr>
                        <w:sz w:val="16"/>
                        <w:szCs w:val="16"/>
                      </w:rPr>
                    </w:pPr>
                    <w:hyperlink r:id="rId2"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v:textbox>
              <w10:wrap anchorx="page" anchory="page"/>
            </v:shape>
          </w:pict>
        </mc:Fallback>
      </mc:AlternateContent>
    </w:r>
    <w:r>
      <w:rPr>
        <w:noProof/>
      </w:rPr>
      <mc:AlternateContent>
        <mc:Choice Requires="wps">
          <w:drawing>
            <wp:anchor distT="0" distB="0" distL="0" distR="0" simplePos="0" relativeHeight="487554560" behindDoc="1" locked="0" layoutInCell="1" allowOverlap="1" wp14:anchorId="57C0B035" wp14:editId="1634CE81">
              <wp:simplePos x="0" y="0"/>
              <wp:positionH relativeFrom="page">
                <wp:posOffset>3472534</wp:posOffset>
              </wp:positionH>
              <wp:positionV relativeFrom="page">
                <wp:posOffset>10000602</wp:posOffset>
              </wp:positionV>
              <wp:extent cx="1270" cy="324485"/>
              <wp:effectExtent l="0" t="0" r="0" b="0"/>
              <wp:wrapNone/>
              <wp:docPr id="4" name="Graphic 1"/>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w:pict>
            <v:shape w14:anchorId="60BC2874" id="Graphic 1" o:spid="_x0000_s1026" style="position:absolute;margin-left:273.45pt;margin-top:787.45pt;width:.1pt;height:25.55pt;z-index:-15761920;visibility:visible;mso-wrap-style:square;mso-wrap-distance-left:0;mso-wrap-distance-top:0;mso-wrap-distance-right:0;mso-wrap-distance-bottom:0;mso-position-horizontal:absolute;mso-position-horizontal-relative:page;mso-position-vertical:absolute;mso-position-vertical-relative:page;v-text-anchor:top" coordsize="1270,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" path="m,l,324002e" filled="f" strokecolor="#231f20" strokeweight=".36264mm">
              <v:path arrowok="t" o:extrusionok="f"/>
              <w10:wrap anchorx="page" anchory="page"/>
            </v:shape>
          </w:pict>
        </mc:Fallback>
      </mc:AlternateContent>
    </w:r>
    <w:r>
      <w:rPr>
        <w:noProof/>
      </w:rPr>
      <mc:AlternateContent>
        <mc:Choice Requires="wps">
          <w:drawing>
            <wp:anchor distT="0" distB="0" distL="0" distR="0" simplePos="0" relativeHeight="487555072" behindDoc="1" locked="0" layoutInCell="1" allowOverlap="1" wp14:anchorId="02E2D7E6" wp14:editId="53814C66">
              <wp:simplePos x="0" y="0"/>
              <wp:positionH relativeFrom="page">
                <wp:posOffset>5246330</wp:posOffset>
              </wp:positionH>
              <wp:positionV relativeFrom="page">
                <wp:posOffset>10000602</wp:posOffset>
              </wp:positionV>
              <wp:extent cx="1270" cy="324485"/>
              <wp:effectExtent l="0" t="0" r="0" b="0"/>
              <wp:wrapNone/>
              <wp:docPr id="5" name="Graphic 2"/>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w:pict>
            <v:shape w14:anchorId="54F1D4BE" id="Graphic 2" o:spid="_x0000_s1026" style="position:absolute;margin-left:413.1pt;margin-top:787.45pt;width:.1pt;height:25.55pt;z-index:-15761408;visibility:visible;mso-wrap-style:square;mso-wrap-distance-left:0;mso-wrap-distance-top:0;mso-wrap-distance-right:0;mso-wrap-distance-bottom:0;mso-position-horizontal:absolute;mso-position-horizontal-relative:page;mso-position-vertical:absolute;mso-position-vertical-relative:page;v-text-anchor:top" coordsize="1270,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" path="m,l,324002e" filled="f" strokecolor="#231f20" strokeweight=".36264mm">
              <v:path arrowok="t" o:extrusionok="f"/>
              <w10:wrap anchorx="page" anchory="page"/>
            </v:shape>
          </w:pict>
        </mc:Fallback>
      </mc:AlternateContent>
    </w:r>
    <w:r>
      <w:rPr>
        <w:noProof/>
      </w:rPr>
      <w:drawing>
        <wp:anchor distT="0" distB="0" distL="0" distR="0" simplePos="0" relativeHeight="487555584" behindDoc="1" locked="0" layoutInCell="1" allowOverlap="1" wp14:anchorId="225CC797" wp14:editId="5DBC68F4">
          <wp:simplePos x="0" y="0"/>
          <wp:positionH relativeFrom="page">
            <wp:posOffset>5944962</wp:posOffset>
          </wp:positionH>
          <wp:positionV relativeFrom="page">
            <wp:posOffset>10186772</wp:posOffset>
          </wp:positionV>
          <wp:extent cx="108267" cy="108267"/>
          <wp:effectExtent l="0" t="0" r="0" b="0"/>
          <wp:wrapNone/>
          <wp:docPr id="6"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3"/>
                  <a:stretch/>
                </pic:blipFill>
                <pic:spPr bwMode="auto">
                  <a:xfrm>
                    <a:off x="0" y="0"/>
                    <a:ext cx="108267" cy="1082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D075" w14:textId="77777777" w:rsidR="004368EC" w:rsidRDefault="004368EC">
      <w:r>
        <w:separator/>
      </w:r>
    </w:p>
  </w:footnote>
  <w:footnote w:type="continuationSeparator" w:id="0">
    <w:p w14:paraId="74BDA11C" w14:textId="77777777" w:rsidR="004368EC" w:rsidRDefault="00436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56D9" w14:textId="77777777" w:rsidR="001F1D87" w:rsidRDefault="001F1D87">
    <w:pPr>
      <w:pStyle w:val="Encabezado"/>
    </w:pPr>
  </w:p>
  <w:p w14:paraId="2977AA76" w14:textId="77777777" w:rsidR="001F1D87" w:rsidRDefault="00594DCD">
    <w:pPr>
      <w:tabs>
        <w:tab w:val="left" w:pos="8259"/>
      </w:tabs>
      <w:ind w:left="5270"/>
      <w:rPr>
        <w:rFonts w:ascii="Times New Roman"/>
        <w:position w:val="22"/>
        <w:sz w:val="20"/>
      </w:rPr>
    </w:pPr>
    <w:r>
      <w:rPr>
        <w:rFonts w:ascii="Times New Roman"/>
        <w:noProof/>
        <w:position w:val="22"/>
        <w:sz w:val="20"/>
      </w:rPr>
      <w:drawing>
        <wp:anchor distT="0" distB="0" distL="0" distR="0" simplePos="0" relativeHeight="487559168" behindDoc="1" locked="0" layoutInCell="1" allowOverlap="1" wp14:anchorId="05FE3CBD" wp14:editId="056CDA4F">
          <wp:simplePos x="0" y="0"/>
          <wp:positionH relativeFrom="page">
            <wp:posOffset>5380400</wp:posOffset>
          </wp:positionH>
          <wp:positionV relativeFrom="page">
            <wp:posOffset>578489</wp:posOffset>
          </wp:positionV>
          <wp:extent cx="1540008" cy="233943"/>
          <wp:effectExtent l="0" t="0" r="0" b="0"/>
          <wp:wrapNone/>
          <wp:docPr id="1" name="Image 7"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 name="Image 7" descr="Texto&#10;&#10;El contenido generado por IA puede ser incorrecto."/>
                  <pic:cNvPicPr/>
                </pic:nvPicPr>
                <pic:blipFill rotWithShape="1">
                  <a:blip r:embed="rId1"/>
                  <a:stretch/>
                </pic:blipFill>
                <pic:spPr bwMode="auto">
                  <a:xfrm>
                    <a:off x="0" y="0"/>
                    <a:ext cx="1540008" cy="233943"/>
                  </a:xfrm>
                  <a:prstGeom prst="rect">
                    <a:avLst/>
                  </a:prstGeom>
                </pic:spPr>
              </pic:pic>
            </a:graphicData>
          </a:graphic>
        </wp:anchor>
      </w:drawing>
    </w:r>
    <w:r>
      <w:rPr>
        <w:rFonts w:ascii="Times New Roman"/>
        <w:noProof/>
        <w:sz w:val="20"/>
      </w:rPr>
      <mc:AlternateContent>
        <mc:Choice Requires="wpg">
          <w:drawing>
            <wp:inline distT="0" distB="0" distL="0" distR="0" wp14:anchorId="3BFFAC4A" wp14:editId="5A81776F">
              <wp:extent cx="836294" cy="758190"/>
              <wp:effectExtent l="0" t="0" r="0" b="3808"/>
              <wp:docPr id="2" name="Group 8"/>
              <wp:cNvGraphicFramePr/>
              <a:graphic xmlns:a="http://schemas.openxmlformats.org/drawingml/2006/main">
                <a:graphicData uri="http://schemas.microsoft.com/office/word/2010/wordprocessingGroup">
                  <wpg:wgp>
                    <wpg:cNvGrpSpPr/>
                    <wpg:grpSpPr bwMode="auto">
                      <a:xfrm>
                        <a:off x="0" y="0"/>
                        <a:ext cx="836294" cy="758190"/>
                        <a:chOff x="0" y="0"/>
                        <a:chExt cx="836294" cy="758190"/>
                      </a:xfrm>
                    </wpg:grpSpPr>
                    <wps:wsp>
                      <wps:cNvPr id="9" name="Graphic 9"/>
                      <wps:cNvSpPr/>
                      <wps:spPr bwMode="auto">
                        <a:xfrm>
                          <a:off x="0" y="0"/>
                          <a:ext cx="836294" cy="758190"/>
                        </a:xfrm>
                        <a:custGeom>
                          <a:avLst/>
                          <a:gdLst/>
                          <a:ahLst/>
                          <a:cxnLst/>
                          <a:rect l="l" t="t" r="r" b="b"/>
                          <a:pathLst>
                            <a:path w="836294" h="758190" extrusionOk="0">
                              <a:moveTo>
                                <a:pt x="514243" y="0"/>
                              </a:moveTo>
                              <a:lnTo>
                                <a:pt x="459361" y="2957"/>
                              </a:lnTo>
                              <a:lnTo>
                                <a:pt x="400944" y="9624"/>
                              </a:lnTo>
                              <a:lnTo>
                                <a:pt x="339163" y="19932"/>
                              </a:lnTo>
                              <a:lnTo>
                                <a:pt x="288196" y="31579"/>
                              </a:lnTo>
                              <a:lnTo>
                                <a:pt x="240287" y="46466"/>
                              </a:lnTo>
                              <a:lnTo>
                                <a:pt x="195759" y="64524"/>
                              </a:lnTo>
                              <a:lnTo>
                                <a:pt x="154935" y="85681"/>
                              </a:lnTo>
                              <a:lnTo>
                                <a:pt x="118137" y="109867"/>
                              </a:lnTo>
                              <a:lnTo>
                                <a:pt x="85689" y="137010"/>
                              </a:lnTo>
                              <a:lnTo>
                                <a:pt x="57914" y="167040"/>
                              </a:lnTo>
                              <a:lnTo>
                                <a:pt x="35134" y="199887"/>
                              </a:lnTo>
                              <a:lnTo>
                                <a:pt x="17673" y="235478"/>
                              </a:lnTo>
                              <a:lnTo>
                                <a:pt x="5854" y="273744"/>
                              </a:lnTo>
                              <a:lnTo>
                                <a:pt x="0" y="314613"/>
                              </a:lnTo>
                              <a:lnTo>
                                <a:pt x="433" y="358015"/>
                              </a:lnTo>
                              <a:lnTo>
                                <a:pt x="7477" y="403878"/>
                              </a:lnTo>
                              <a:lnTo>
                                <a:pt x="20131" y="448769"/>
                              </a:lnTo>
                              <a:lnTo>
                                <a:pt x="37647" y="492268"/>
                              </a:lnTo>
                              <a:lnTo>
                                <a:pt x="59633" y="533955"/>
                              </a:lnTo>
                              <a:lnTo>
                                <a:pt x="85697" y="573406"/>
                              </a:lnTo>
                              <a:lnTo>
                                <a:pt x="115451" y="610198"/>
                              </a:lnTo>
                              <a:lnTo>
                                <a:pt x="148501" y="643911"/>
                              </a:lnTo>
                              <a:lnTo>
                                <a:pt x="184457" y="674120"/>
                              </a:lnTo>
                              <a:lnTo>
                                <a:pt x="222930" y="700404"/>
                              </a:lnTo>
                              <a:lnTo>
                                <a:pt x="263526" y="722341"/>
                              </a:lnTo>
                              <a:lnTo>
                                <a:pt x="305856" y="739507"/>
                              </a:lnTo>
                              <a:lnTo>
                                <a:pt x="349528" y="751481"/>
                              </a:lnTo>
                              <a:lnTo>
                                <a:pt x="394153" y="757840"/>
                              </a:lnTo>
                              <a:lnTo>
                                <a:pt x="439337" y="758161"/>
                              </a:lnTo>
                              <a:lnTo>
                                <a:pt x="484692" y="752023"/>
                              </a:lnTo>
                              <a:lnTo>
                                <a:pt x="529945" y="739668"/>
                              </a:lnTo>
                              <a:lnTo>
                                <a:pt x="572316" y="722449"/>
                              </a:lnTo>
                              <a:lnTo>
                                <a:pt x="611751" y="700753"/>
                              </a:lnTo>
                              <a:lnTo>
                                <a:pt x="648194" y="674968"/>
                              </a:lnTo>
                              <a:lnTo>
                                <a:pt x="681588" y="645481"/>
                              </a:lnTo>
                              <a:lnTo>
                                <a:pt x="711880" y="612680"/>
                              </a:lnTo>
                              <a:lnTo>
                                <a:pt x="739013" y="576952"/>
                              </a:lnTo>
                              <a:lnTo>
                                <a:pt x="762932" y="538685"/>
                              </a:lnTo>
                              <a:lnTo>
                                <a:pt x="783581" y="498266"/>
                              </a:lnTo>
                              <a:lnTo>
                                <a:pt x="800905" y="456081"/>
                              </a:lnTo>
                              <a:lnTo>
                                <a:pt x="814848" y="412520"/>
                              </a:lnTo>
                              <a:lnTo>
                                <a:pt x="825356" y="367969"/>
                              </a:lnTo>
                              <a:lnTo>
                                <a:pt x="832372" y="322815"/>
                              </a:lnTo>
                              <a:lnTo>
                                <a:pt x="835841" y="277447"/>
                              </a:lnTo>
                              <a:lnTo>
                                <a:pt x="835707" y="232250"/>
                              </a:lnTo>
                              <a:lnTo>
                                <a:pt x="830999" y="189801"/>
                              </a:lnTo>
                              <a:lnTo>
                                <a:pt x="820875" y="151828"/>
                              </a:lnTo>
                              <a:lnTo>
                                <a:pt x="785062" y="89031"/>
                              </a:lnTo>
                              <a:lnTo>
                                <a:pt x="729636" y="43302"/>
                              </a:lnTo>
                              <a:lnTo>
                                <a:pt x="694996" y="26664"/>
                              </a:lnTo>
                              <a:lnTo>
                                <a:pt x="655965" y="14085"/>
                              </a:lnTo>
                              <a:lnTo>
                                <a:pt x="612716" y="5494"/>
                              </a:lnTo>
                              <a:lnTo>
                                <a:pt x="565418" y="822"/>
                              </a:lnTo>
                              <a:lnTo>
                                <a:pt x="514243" y="0"/>
                              </a:lnTo>
                              <a:close/>
                            </a:path>
                          </a:pathLst>
                        </a:custGeom>
                        <a:solidFill>
                          <a:srgbClr val="FEC748"/>
                        </a:solidFill>
                      </wps:spPr>
                      <wps:bodyPr rot="0">
                        <a:prstTxWarp prst="textNoShape">
                          <a:avLst/>
                        </a:prstTxWarp>
                        <a:noAutofit/>
                      </wps:bodyPr>
                    </wps:wsp>
                    <wps:wsp>
                      <wps:cNvPr id="10" name="Graphic 10"/>
                      <wps:cNvSpPr/>
                      <wps:spPr bwMode="auto">
                        <a:xfrm>
                          <a:off x="212537" y="130061"/>
                          <a:ext cx="424815" cy="522605"/>
                        </a:xfrm>
                        <a:custGeom>
                          <a:avLst/>
                          <a:gdLst/>
                          <a:ahLst/>
                          <a:cxnLst/>
                          <a:rect l="l" t="t" r="r" b="b"/>
                          <a:pathLst>
                            <a:path w="424815" h="522605" extrusionOk="0">
                              <a:moveTo>
                                <a:pt x="424599" y="0"/>
                              </a:moveTo>
                              <a:lnTo>
                                <a:pt x="0" y="0"/>
                              </a:lnTo>
                              <a:lnTo>
                                <a:pt x="16" y="42087"/>
                              </a:lnTo>
                              <a:lnTo>
                                <a:pt x="136" y="325666"/>
                              </a:lnTo>
                              <a:lnTo>
                                <a:pt x="5000" y="364365"/>
                              </a:lnTo>
                              <a:lnTo>
                                <a:pt x="17498" y="401004"/>
                              </a:lnTo>
                              <a:lnTo>
                                <a:pt x="37251" y="434721"/>
                              </a:lnTo>
                              <a:lnTo>
                                <a:pt x="63868" y="464654"/>
                              </a:lnTo>
                              <a:lnTo>
                                <a:pt x="96066" y="489260"/>
                              </a:lnTo>
                              <a:lnTo>
                                <a:pt x="132143" y="507274"/>
                              </a:lnTo>
                              <a:lnTo>
                                <a:pt x="171192" y="518341"/>
                              </a:lnTo>
                              <a:lnTo>
                                <a:pt x="212305" y="522109"/>
                              </a:lnTo>
                              <a:lnTo>
                                <a:pt x="253406" y="518341"/>
                              </a:lnTo>
                              <a:lnTo>
                                <a:pt x="282589" y="510070"/>
                              </a:lnTo>
                              <a:lnTo>
                                <a:pt x="212305" y="510070"/>
                              </a:lnTo>
                              <a:lnTo>
                                <a:pt x="174925" y="506743"/>
                              </a:lnTo>
                              <a:lnTo>
                                <a:pt x="106112" y="481062"/>
                              </a:lnTo>
                              <a:lnTo>
                                <a:pt x="51672" y="433189"/>
                              </a:lnTo>
                              <a:lnTo>
                                <a:pt x="19829" y="371236"/>
                              </a:lnTo>
                              <a:lnTo>
                                <a:pt x="13400" y="336905"/>
                              </a:lnTo>
                              <a:lnTo>
                                <a:pt x="35120" y="336905"/>
                              </a:lnTo>
                              <a:lnTo>
                                <a:pt x="12661" y="321538"/>
                              </a:lnTo>
                              <a:lnTo>
                                <a:pt x="12649" y="87337"/>
                              </a:lnTo>
                              <a:lnTo>
                                <a:pt x="34364" y="87337"/>
                              </a:lnTo>
                              <a:lnTo>
                                <a:pt x="12667" y="72491"/>
                              </a:lnTo>
                              <a:lnTo>
                                <a:pt x="12649" y="12039"/>
                              </a:lnTo>
                              <a:lnTo>
                                <a:pt x="424596" y="12039"/>
                              </a:lnTo>
                              <a:lnTo>
                                <a:pt x="424599" y="0"/>
                              </a:lnTo>
                              <a:close/>
                            </a:path>
                            <a:path w="424815" h="522605" extrusionOk="0">
                              <a:moveTo>
                                <a:pt x="423059" y="336905"/>
                              </a:moveTo>
                              <a:lnTo>
                                <a:pt x="411175" y="336905"/>
                              </a:lnTo>
                              <a:lnTo>
                                <a:pt x="404746" y="371236"/>
                              </a:lnTo>
                              <a:lnTo>
                                <a:pt x="391864" y="403577"/>
                              </a:lnTo>
                              <a:lnTo>
                                <a:pt x="348246" y="459333"/>
                              </a:lnTo>
                              <a:lnTo>
                                <a:pt x="285343" y="496970"/>
                              </a:lnTo>
                              <a:lnTo>
                                <a:pt x="212305" y="510070"/>
                              </a:lnTo>
                              <a:lnTo>
                                <a:pt x="282589" y="510070"/>
                              </a:lnTo>
                              <a:lnTo>
                                <a:pt x="328531" y="489260"/>
                              </a:lnTo>
                              <a:lnTo>
                                <a:pt x="360730" y="464654"/>
                              </a:lnTo>
                              <a:lnTo>
                                <a:pt x="387347" y="434721"/>
                              </a:lnTo>
                              <a:lnTo>
                                <a:pt x="407103" y="401004"/>
                              </a:lnTo>
                              <a:lnTo>
                                <a:pt x="419607" y="364365"/>
                              </a:lnTo>
                              <a:lnTo>
                                <a:pt x="423059" y="336905"/>
                              </a:lnTo>
                              <a:close/>
                            </a:path>
                            <a:path w="424815" h="522605" extrusionOk="0">
                              <a:moveTo>
                                <a:pt x="216033" y="470687"/>
                              </a:moveTo>
                              <a:lnTo>
                                <a:pt x="208647" y="470687"/>
                              </a:lnTo>
                              <a:lnTo>
                                <a:pt x="211188" y="471487"/>
                              </a:lnTo>
                              <a:lnTo>
                                <a:pt x="213333" y="471487"/>
                              </a:lnTo>
                              <a:lnTo>
                                <a:pt x="216033" y="470687"/>
                              </a:lnTo>
                              <a:close/>
                            </a:path>
                            <a:path w="424815" h="522605" extrusionOk="0">
                              <a:moveTo>
                                <a:pt x="35120" y="336905"/>
                              </a:moveTo>
                              <a:lnTo>
                                <a:pt x="13417" y="336905"/>
                              </a:lnTo>
                              <a:lnTo>
                                <a:pt x="208610" y="470433"/>
                              </a:lnTo>
                              <a:lnTo>
                                <a:pt x="209092" y="470687"/>
                              </a:lnTo>
                              <a:lnTo>
                                <a:pt x="215531" y="470687"/>
                              </a:lnTo>
                              <a:lnTo>
                                <a:pt x="240233" y="453796"/>
                              </a:lnTo>
                              <a:lnTo>
                                <a:pt x="205955" y="453796"/>
                              </a:lnTo>
                              <a:lnTo>
                                <a:pt x="35120" y="336905"/>
                              </a:lnTo>
                              <a:close/>
                            </a:path>
                            <a:path w="424815" h="522605" extrusionOk="0">
                              <a:moveTo>
                                <a:pt x="34364" y="87337"/>
                              </a:moveTo>
                              <a:lnTo>
                                <a:pt x="12649" y="87337"/>
                              </a:lnTo>
                              <a:lnTo>
                                <a:pt x="205955" y="219595"/>
                              </a:lnTo>
                              <a:lnTo>
                                <a:pt x="205955" y="453796"/>
                              </a:lnTo>
                              <a:lnTo>
                                <a:pt x="218617" y="453796"/>
                              </a:lnTo>
                              <a:lnTo>
                                <a:pt x="218617" y="219595"/>
                              </a:lnTo>
                              <a:lnTo>
                                <a:pt x="233968" y="209080"/>
                              </a:lnTo>
                              <a:lnTo>
                                <a:pt x="212293" y="209080"/>
                              </a:lnTo>
                              <a:lnTo>
                                <a:pt x="107899" y="137655"/>
                              </a:lnTo>
                              <a:lnTo>
                                <a:pt x="110032" y="129971"/>
                              </a:lnTo>
                              <a:lnTo>
                                <a:pt x="96672" y="129971"/>
                              </a:lnTo>
                              <a:lnTo>
                                <a:pt x="34364" y="87337"/>
                              </a:lnTo>
                              <a:close/>
                            </a:path>
                            <a:path w="424815" h="522605" extrusionOk="0">
                              <a:moveTo>
                                <a:pt x="424582" y="87337"/>
                              </a:moveTo>
                              <a:lnTo>
                                <a:pt x="411924" y="87337"/>
                              </a:lnTo>
                              <a:lnTo>
                                <a:pt x="411850" y="321538"/>
                              </a:lnTo>
                              <a:lnTo>
                                <a:pt x="218599" y="453796"/>
                              </a:lnTo>
                              <a:lnTo>
                                <a:pt x="240233" y="453796"/>
                              </a:lnTo>
                              <a:lnTo>
                                <a:pt x="411175" y="336905"/>
                              </a:lnTo>
                              <a:lnTo>
                                <a:pt x="423059" y="336905"/>
                              </a:lnTo>
                              <a:lnTo>
                                <a:pt x="424472" y="325666"/>
                              </a:lnTo>
                              <a:lnTo>
                                <a:pt x="424582" y="87337"/>
                              </a:lnTo>
                              <a:close/>
                            </a:path>
                            <a:path w="424815" h="522605" extrusionOk="0">
                              <a:moveTo>
                                <a:pt x="262566" y="54152"/>
                              </a:moveTo>
                              <a:lnTo>
                                <a:pt x="212521" y="54152"/>
                              </a:lnTo>
                              <a:lnTo>
                                <a:pt x="231084" y="55723"/>
                              </a:lnTo>
                              <a:lnTo>
                                <a:pt x="248991" y="60337"/>
                              </a:lnTo>
                              <a:lnTo>
                                <a:pt x="290808" y="87337"/>
                              </a:lnTo>
                              <a:lnTo>
                                <a:pt x="312360" y="120534"/>
                              </a:lnTo>
                              <a:lnTo>
                                <a:pt x="317093" y="137375"/>
                              </a:lnTo>
                              <a:lnTo>
                                <a:pt x="212293" y="209080"/>
                              </a:lnTo>
                              <a:lnTo>
                                <a:pt x="233968" y="209080"/>
                              </a:lnTo>
                              <a:lnTo>
                                <a:pt x="349963" y="129717"/>
                              </a:lnTo>
                              <a:lnTo>
                                <a:pt x="328294" y="129717"/>
                              </a:lnTo>
                              <a:lnTo>
                                <a:pt x="312891" y="94728"/>
                              </a:lnTo>
                              <a:lnTo>
                                <a:pt x="312825" y="94578"/>
                              </a:lnTo>
                              <a:lnTo>
                                <a:pt x="286576" y="66908"/>
                              </a:lnTo>
                              <a:lnTo>
                                <a:pt x="262566" y="54152"/>
                              </a:lnTo>
                              <a:close/>
                            </a:path>
                            <a:path w="424815" h="522605" extrusionOk="0">
                              <a:moveTo>
                                <a:pt x="212521" y="42087"/>
                              </a:moveTo>
                              <a:lnTo>
                                <a:pt x="172808" y="48649"/>
                              </a:lnTo>
                              <a:lnTo>
                                <a:pt x="138399" y="66908"/>
                              </a:lnTo>
                              <a:lnTo>
                                <a:pt x="112089" y="94728"/>
                              </a:lnTo>
                              <a:lnTo>
                                <a:pt x="96783" y="129717"/>
                              </a:lnTo>
                              <a:lnTo>
                                <a:pt x="96672" y="129971"/>
                              </a:lnTo>
                              <a:lnTo>
                                <a:pt x="110032" y="129971"/>
                              </a:lnTo>
                              <a:lnTo>
                                <a:pt x="112592" y="120751"/>
                              </a:lnTo>
                              <a:lnTo>
                                <a:pt x="120295" y="104951"/>
                              </a:lnTo>
                              <a:lnTo>
                                <a:pt x="159175" y="67847"/>
                              </a:lnTo>
                              <a:lnTo>
                                <a:pt x="212521" y="54152"/>
                              </a:lnTo>
                              <a:lnTo>
                                <a:pt x="262566" y="54152"/>
                              </a:lnTo>
                              <a:lnTo>
                                <a:pt x="252178" y="48649"/>
                              </a:lnTo>
                              <a:lnTo>
                                <a:pt x="212521" y="42087"/>
                              </a:lnTo>
                              <a:close/>
                            </a:path>
                            <a:path w="424815" h="522605" extrusionOk="0">
                              <a:moveTo>
                                <a:pt x="424596" y="12039"/>
                              </a:moveTo>
                              <a:lnTo>
                                <a:pt x="411924" y="12039"/>
                              </a:lnTo>
                              <a:lnTo>
                                <a:pt x="411924" y="72491"/>
                              </a:lnTo>
                              <a:lnTo>
                                <a:pt x="328294" y="129717"/>
                              </a:lnTo>
                              <a:lnTo>
                                <a:pt x="349963" y="129717"/>
                              </a:lnTo>
                              <a:lnTo>
                                <a:pt x="411905" y="87337"/>
                              </a:lnTo>
                              <a:lnTo>
                                <a:pt x="424582" y="87337"/>
                              </a:lnTo>
                              <a:lnTo>
                                <a:pt x="424596" y="12039"/>
                              </a:lnTo>
                              <a:close/>
                            </a:path>
                          </a:pathLst>
                        </a:custGeom>
                        <a:solidFill>
                          <a:srgbClr val="221E1F"/>
                        </a:solidFill>
                      </wps:spPr>
                      <wps:bodyPr rot="0">
                        <a:prstTxWarp prst="textNoShape">
                          <a:avLst/>
                        </a:prstTxWarp>
                        <a:noAutofit/>
                      </wps:bodyPr>
                    </wps:wsp>
                  </wpg:wgp>
                </a:graphicData>
              </a:graphic>
            </wp:inline>
          </w:drawing>
        </mc:Choice>
        <mc:Fallback>
          <w:pict>
            <v:group w14:anchorId="23558BB6" id="Group 8" o:spid="_x0000_s1026" style="width:65.85pt;height:59.7pt;mso-position-horizontal-relative:char;mso-position-vertical-relative:line" coordsize="8362,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">
              <v:shape id="Graphic 9" o:spid="_x0000_s1027" style="position:absolute;width:8362;height:7581;visibility:visible;mso-wrap-style:square;v-text-anchor:top" coordsize="836294,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" path="m514243,l459361,2957,400944,9624,339163,19932,288196,31579,240287,46466,195759,64524,154935,85681r-36798,24186l85689,137010,57914,167040,35134,199887,17673,235478,5854,273744,,314613r433,43402l7477,403878r12654,44891l37647,492268r21986,41687l85697,573406r29754,36792l148501,643911r35956,30209l222930,700404r40596,21937l305856,739507r43672,11974l394153,757840r45184,321l484692,752023r45253,-12355l572316,722449r39435,-21696l648194,674968r33394,-29487l711880,612680r27133,-35728l762932,538685r20649,-40419l800905,456081r13943,-43561l825356,367969r7016,-45154l835841,277447r-134,-45197l830999,189801,820875,151828,785062,89031,729636,43302,694996,26664,655965,14085,612716,5494,565418,822,514243,xe" fillcolor="#fec748" stroked="f">
                <v:path arrowok="t" o:extrusionok="f"/>
              </v:shape>
              <v:shape id="Graphic 10" o:spid="_x0000_s1028" style="position:absolute;left:2125;top:1300;width:4248;height:5226;visibility:visible;mso-wrap-style:square;v-text-anchor:top" coordsize="42481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" path="m424599,l,,16,42087,136,325666r4864,38699l17498,401004r19753,33717l63868,464654r32198,24606l132143,507274r39049,11067l212305,522109r41101,-3768l282589,510070r-70284,l174925,506743,106112,481062,51672,433189,19829,371236,13400,336905r21720,l12661,321538,12649,87337r21715,l12667,72491r-18,-60452l424596,12039,424599,xem423059,336905r-11884,l404746,371236r-12882,32341l348246,459333r-62903,37637l212305,510070r70284,l328531,489260r32199,-24606l387347,434721r19756,-33717l419607,364365r3452,-27460xem216033,470687r-7386,l211188,471487r2145,l216033,470687xem35120,336905r-21703,l208610,470433r482,254l215531,470687r24702,-16891l205955,453796,35120,336905xem34364,87337r-21715,l205955,219595r,234201l218617,453796r,-234201l233968,209080r-21675,l107899,137655r2133,-7684l96672,129971,34364,87337xem424582,87337r-12658,l411850,321538,218599,453796r21634,l411175,336905r11884,l424472,325666r110,-238329xem262566,54152r-50045,l231084,55723r17907,4614l290808,87337r21552,33197l317093,137375,212293,209080r21675,l349963,129717r-21669,l312891,94728r-66,-150l286576,66908,262566,54152xem212521,42087r-39713,6562l138399,66908,112089,94728,96783,129717r-111,254l110032,129971r2560,-9220l120295,104951,159175,67847,212521,54152r50045,l252178,48649,212521,42087xem424596,12039r-12672,l411924,72491r-83630,57226l349963,129717,411905,87337r12677,l424596,12039xe" fillcolor="#221e1f" stroked="f">
                <v:path arrowok="t" o:extrusionok="f"/>
              </v:shape>
              <w10:anchorlock/>
            </v:group>
          </w:pict>
        </mc:Fallback>
      </mc:AlternateContent>
    </w:r>
    <w:r>
      <w:rPr>
        <w:rFonts w:ascii="Times New Roman"/>
        <w:sz w:val="20"/>
      </w:rPr>
      <w:tab/>
    </w:r>
  </w:p>
  <w:p w14:paraId="6ED32C5C" w14:textId="77777777" w:rsidR="001F1D87" w:rsidRDefault="00594DCD">
    <w:pPr>
      <w:tabs>
        <w:tab w:val="left" w:pos="8259"/>
      </w:tabs>
      <w:ind w:left="5270"/>
      <w:rPr>
        <w:rFonts w:ascii="Times New Roman"/>
        <w:position w:val="22"/>
        <w:sz w:val="20"/>
      </w:rPr>
    </w:pPr>
    <w:r>
      <w:rPr>
        <w:rFonts w:ascii="Times New Roman"/>
        <w:position w:val="22"/>
        <w:sz w:val="20"/>
      </w:rPr>
      <w:t xml:space="preserve">                                                             </w:t>
    </w:r>
    <w:r>
      <w:rPr>
        <w:rFonts w:ascii="Times New Roman"/>
        <w:noProof/>
        <w:position w:val="22"/>
        <w:sz w:val="20"/>
      </w:rPr>
      <mc:AlternateContent>
        <mc:Choice Requires="wpg">
          <w:drawing>
            <wp:inline distT="0" distB="0" distL="0" distR="0" wp14:anchorId="33CFD463" wp14:editId="4713A57E">
              <wp:extent cx="558800" cy="137160"/>
              <wp:effectExtent l="0" t="0" r="0" b="0"/>
              <wp:docPr id="3" name="Group 11"/>
              <wp:cNvGraphicFramePr/>
              <a:graphic xmlns:a="http://schemas.openxmlformats.org/drawingml/2006/main">
                <a:graphicData uri="http://schemas.microsoft.com/office/word/2010/wordprocessingGroup">
                  <wpg:wgp>
                    <wpg:cNvGrpSpPr/>
                    <wpg:grpSpPr bwMode="auto">
                      <a:xfrm>
                        <a:off x="0" y="0"/>
                        <a:ext cx="558800" cy="137160"/>
                        <a:chOff x="0" y="0"/>
                        <a:chExt cx="558800" cy="137160"/>
                      </a:xfrm>
                    </wpg:grpSpPr>
                    <wps:wsp>
                      <wps:cNvPr id="12" name="Graphic 12"/>
                      <wps:cNvSpPr/>
                      <wps:spPr bwMode="auto">
                        <a:xfrm>
                          <a:off x="0" y="0"/>
                          <a:ext cx="558800" cy="137160"/>
                        </a:xfrm>
                        <a:custGeom>
                          <a:avLst/>
                          <a:gdLst/>
                          <a:ahLst/>
                          <a:cxnLst/>
                          <a:rect l="l" t="t" r="r" b="b"/>
                          <a:pathLst>
                            <a:path w="558800" h="137160" extrusionOk="0">
                              <a:moveTo>
                                <a:pt x="100380" y="97840"/>
                              </a:moveTo>
                              <a:lnTo>
                                <a:pt x="78549" y="65366"/>
                              </a:lnTo>
                              <a:lnTo>
                                <a:pt x="43014" y="54216"/>
                              </a:lnTo>
                              <a:lnTo>
                                <a:pt x="34683" y="50292"/>
                              </a:lnTo>
                              <a:lnTo>
                                <a:pt x="30302" y="45453"/>
                              </a:lnTo>
                              <a:lnTo>
                                <a:pt x="29044" y="39039"/>
                              </a:lnTo>
                              <a:lnTo>
                                <a:pt x="29044" y="28968"/>
                              </a:lnTo>
                              <a:lnTo>
                                <a:pt x="36436" y="23545"/>
                              </a:lnTo>
                              <a:lnTo>
                                <a:pt x="49072" y="23545"/>
                              </a:lnTo>
                              <a:lnTo>
                                <a:pt x="59804" y="25057"/>
                              </a:lnTo>
                              <a:lnTo>
                                <a:pt x="66878" y="29057"/>
                              </a:lnTo>
                              <a:lnTo>
                                <a:pt x="71056" y="34747"/>
                              </a:lnTo>
                              <a:lnTo>
                                <a:pt x="73101" y="41325"/>
                              </a:lnTo>
                              <a:lnTo>
                                <a:pt x="97167" y="41325"/>
                              </a:lnTo>
                              <a:lnTo>
                                <a:pt x="93573" y="28155"/>
                              </a:lnTo>
                              <a:lnTo>
                                <a:pt x="84975" y="16675"/>
                              </a:lnTo>
                              <a:lnTo>
                                <a:pt x="70624" y="8559"/>
                              </a:lnTo>
                              <a:lnTo>
                                <a:pt x="49745" y="5486"/>
                              </a:lnTo>
                              <a:lnTo>
                                <a:pt x="30251" y="8178"/>
                              </a:lnTo>
                              <a:lnTo>
                                <a:pt x="16116" y="15684"/>
                              </a:lnTo>
                              <a:lnTo>
                                <a:pt x="7518" y="27139"/>
                              </a:lnTo>
                              <a:lnTo>
                                <a:pt x="4610" y="41656"/>
                              </a:lnTo>
                              <a:lnTo>
                                <a:pt x="6553" y="53670"/>
                              </a:lnTo>
                              <a:lnTo>
                                <a:pt x="13322" y="63728"/>
                              </a:lnTo>
                              <a:lnTo>
                                <a:pt x="26263" y="72009"/>
                              </a:lnTo>
                              <a:lnTo>
                                <a:pt x="46774" y="78651"/>
                              </a:lnTo>
                              <a:lnTo>
                                <a:pt x="61036" y="82804"/>
                              </a:lnTo>
                              <a:lnTo>
                                <a:pt x="69977" y="87503"/>
                              </a:lnTo>
                              <a:lnTo>
                                <a:pt x="74612" y="93256"/>
                              </a:lnTo>
                              <a:lnTo>
                                <a:pt x="75946" y="100634"/>
                              </a:lnTo>
                              <a:lnTo>
                                <a:pt x="74625" y="107632"/>
                              </a:lnTo>
                              <a:lnTo>
                                <a:pt x="70485" y="113080"/>
                              </a:lnTo>
                              <a:lnTo>
                                <a:pt x="63258" y="116598"/>
                              </a:lnTo>
                              <a:lnTo>
                                <a:pt x="52705" y="117856"/>
                              </a:lnTo>
                              <a:lnTo>
                                <a:pt x="41922" y="116624"/>
                              </a:lnTo>
                              <a:lnTo>
                                <a:pt x="33553" y="112903"/>
                              </a:lnTo>
                              <a:lnTo>
                                <a:pt x="27597" y="106629"/>
                              </a:lnTo>
                              <a:lnTo>
                                <a:pt x="24066" y="97751"/>
                              </a:lnTo>
                              <a:lnTo>
                                <a:pt x="0" y="97751"/>
                              </a:lnTo>
                              <a:lnTo>
                                <a:pt x="4660" y="112979"/>
                              </a:lnTo>
                              <a:lnTo>
                                <a:pt x="14490" y="125120"/>
                              </a:lnTo>
                              <a:lnTo>
                                <a:pt x="29806" y="133159"/>
                              </a:lnTo>
                              <a:lnTo>
                                <a:pt x="50927" y="136067"/>
                              </a:lnTo>
                              <a:lnTo>
                                <a:pt x="72453" y="133223"/>
                              </a:lnTo>
                              <a:lnTo>
                                <a:pt x="87922" y="125298"/>
                              </a:lnTo>
                              <a:lnTo>
                                <a:pt x="97243" y="113207"/>
                              </a:lnTo>
                              <a:lnTo>
                                <a:pt x="100380" y="97840"/>
                              </a:lnTo>
                              <a:close/>
                            </a:path>
                            <a:path w="558800" h="137160" extrusionOk="0">
                              <a:moveTo>
                                <a:pt x="200748" y="70586"/>
                              </a:moveTo>
                              <a:lnTo>
                                <a:pt x="198424" y="60744"/>
                              </a:lnTo>
                              <a:lnTo>
                                <a:pt x="191782" y="49961"/>
                              </a:lnTo>
                              <a:lnTo>
                                <a:pt x="179603" y="41287"/>
                              </a:lnTo>
                              <a:lnTo>
                                <a:pt x="160680" y="37731"/>
                              </a:lnTo>
                              <a:lnTo>
                                <a:pt x="141617" y="41681"/>
                              </a:lnTo>
                              <a:lnTo>
                                <a:pt x="127508" y="52438"/>
                              </a:lnTo>
                              <a:lnTo>
                                <a:pt x="118757" y="68351"/>
                              </a:lnTo>
                              <a:lnTo>
                                <a:pt x="115760" y="87757"/>
                              </a:lnTo>
                              <a:lnTo>
                                <a:pt x="118618" y="107619"/>
                              </a:lnTo>
                              <a:lnTo>
                                <a:pt x="127012" y="123024"/>
                              </a:lnTo>
                              <a:lnTo>
                                <a:pt x="140716" y="133007"/>
                              </a:lnTo>
                              <a:lnTo>
                                <a:pt x="159448" y="136550"/>
                              </a:lnTo>
                              <a:lnTo>
                                <a:pt x="176695" y="133756"/>
                              </a:lnTo>
                              <a:lnTo>
                                <a:pt x="188823" y="126428"/>
                              </a:lnTo>
                              <a:lnTo>
                                <a:pt x="196583" y="116116"/>
                              </a:lnTo>
                              <a:lnTo>
                                <a:pt x="200748" y="104381"/>
                              </a:lnTo>
                              <a:lnTo>
                                <a:pt x="178244" y="104381"/>
                              </a:lnTo>
                              <a:lnTo>
                                <a:pt x="175399" y="112877"/>
                              </a:lnTo>
                              <a:lnTo>
                                <a:pt x="169900" y="118516"/>
                              </a:lnTo>
                              <a:lnTo>
                                <a:pt x="159969" y="118516"/>
                              </a:lnTo>
                              <a:lnTo>
                                <a:pt x="151168" y="116484"/>
                              </a:lnTo>
                              <a:lnTo>
                                <a:pt x="144576" y="110477"/>
                              </a:lnTo>
                              <a:lnTo>
                                <a:pt x="140449" y="100609"/>
                              </a:lnTo>
                              <a:lnTo>
                                <a:pt x="139026" y="87007"/>
                              </a:lnTo>
                              <a:lnTo>
                                <a:pt x="140436" y="73977"/>
                              </a:lnTo>
                              <a:lnTo>
                                <a:pt x="144551" y="64185"/>
                              </a:lnTo>
                              <a:lnTo>
                                <a:pt x="151206" y="58026"/>
                              </a:lnTo>
                              <a:lnTo>
                                <a:pt x="160235" y="55892"/>
                              </a:lnTo>
                              <a:lnTo>
                                <a:pt x="171602" y="55892"/>
                              </a:lnTo>
                              <a:lnTo>
                                <a:pt x="176517" y="62255"/>
                              </a:lnTo>
                              <a:lnTo>
                                <a:pt x="178371" y="70586"/>
                              </a:lnTo>
                              <a:lnTo>
                                <a:pt x="200748" y="70586"/>
                              </a:lnTo>
                              <a:close/>
                            </a:path>
                            <a:path w="558800" h="137160" extrusionOk="0">
                              <a:moveTo>
                                <a:pt x="300228" y="73875"/>
                              </a:moveTo>
                              <a:lnTo>
                                <a:pt x="297637" y="57073"/>
                              </a:lnTo>
                              <a:lnTo>
                                <a:pt x="290690" y="45885"/>
                              </a:lnTo>
                              <a:lnTo>
                                <a:pt x="280581" y="39662"/>
                              </a:lnTo>
                              <a:lnTo>
                                <a:pt x="268554" y="37731"/>
                              </a:lnTo>
                              <a:lnTo>
                                <a:pt x="258267" y="39001"/>
                              </a:lnTo>
                              <a:lnTo>
                                <a:pt x="250444" y="42303"/>
                              </a:lnTo>
                              <a:lnTo>
                                <a:pt x="244703" y="46888"/>
                              </a:lnTo>
                              <a:lnTo>
                                <a:pt x="240690" y="52019"/>
                              </a:lnTo>
                              <a:lnTo>
                                <a:pt x="240690" y="12"/>
                              </a:lnTo>
                              <a:lnTo>
                                <a:pt x="217855" y="12"/>
                              </a:lnTo>
                              <a:lnTo>
                                <a:pt x="217855" y="134340"/>
                              </a:lnTo>
                              <a:lnTo>
                                <a:pt x="240690" y="134340"/>
                              </a:lnTo>
                              <a:lnTo>
                                <a:pt x="240690" y="83743"/>
                              </a:lnTo>
                              <a:lnTo>
                                <a:pt x="241617" y="72618"/>
                              </a:lnTo>
                              <a:lnTo>
                                <a:pt x="244817" y="64020"/>
                              </a:lnTo>
                              <a:lnTo>
                                <a:pt x="250888" y="58470"/>
                              </a:lnTo>
                              <a:lnTo>
                                <a:pt x="260451" y="56515"/>
                              </a:lnTo>
                              <a:lnTo>
                                <a:pt x="268147" y="57861"/>
                              </a:lnTo>
                              <a:lnTo>
                                <a:pt x="273456" y="61861"/>
                              </a:lnTo>
                              <a:lnTo>
                                <a:pt x="276542" y="68414"/>
                              </a:lnTo>
                              <a:lnTo>
                                <a:pt x="277533" y="77393"/>
                              </a:lnTo>
                              <a:lnTo>
                                <a:pt x="277533" y="134340"/>
                              </a:lnTo>
                              <a:lnTo>
                                <a:pt x="300228" y="134340"/>
                              </a:lnTo>
                              <a:lnTo>
                                <a:pt x="300228" y="73875"/>
                              </a:lnTo>
                              <a:close/>
                            </a:path>
                            <a:path w="558800" h="137160" extrusionOk="0">
                              <a:moveTo>
                                <a:pt x="410705" y="86956"/>
                              </a:moveTo>
                              <a:lnTo>
                                <a:pt x="407631" y="67513"/>
                              </a:lnTo>
                              <a:lnTo>
                                <a:pt x="407517" y="66776"/>
                              </a:lnTo>
                              <a:lnTo>
                                <a:pt x="401167" y="55880"/>
                              </a:lnTo>
                              <a:lnTo>
                                <a:pt x="398449" y="51231"/>
                              </a:lnTo>
                              <a:lnTo>
                                <a:pt x="387438" y="43484"/>
                              </a:lnTo>
                              <a:lnTo>
                                <a:pt x="387438" y="87388"/>
                              </a:lnTo>
                              <a:lnTo>
                                <a:pt x="386003" y="100050"/>
                              </a:lnTo>
                              <a:lnTo>
                                <a:pt x="385991" y="100203"/>
                              </a:lnTo>
                              <a:lnTo>
                                <a:pt x="381673" y="110007"/>
                              </a:lnTo>
                              <a:lnTo>
                                <a:pt x="374688" y="116205"/>
                              </a:lnTo>
                              <a:lnTo>
                                <a:pt x="365163" y="118376"/>
                              </a:lnTo>
                              <a:lnTo>
                                <a:pt x="355854" y="116205"/>
                              </a:lnTo>
                              <a:lnTo>
                                <a:pt x="348665" y="110007"/>
                              </a:lnTo>
                              <a:lnTo>
                                <a:pt x="347205" y="106997"/>
                              </a:lnTo>
                              <a:lnTo>
                                <a:pt x="344093" y="100203"/>
                              </a:lnTo>
                              <a:lnTo>
                                <a:pt x="344017" y="100050"/>
                              </a:lnTo>
                              <a:lnTo>
                                <a:pt x="342480" y="87388"/>
                              </a:lnTo>
                              <a:lnTo>
                                <a:pt x="342430" y="86956"/>
                              </a:lnTo>
                              <a:lnTo>
                                <a:pt x="343954" y="73812"/>
                              </a:lnTo>
                              <a:lnTo>
                                <a:pt x="343966" y="73609"/>
                              </a:lnTo>
                              <a:lnTo>
                                <a:pt x="348310" y="63982"/>
                              </a:lnTo>
                              <a:lnTo>
                                <a:pt x="348373" y="63817"/>
                              </a:lnTo>
                              <a:lnTo>
                                <a:pt x="355346" y="57937"/>
                              </a:lnTo>
                              <a:lnTo>
                                <a:pt x="355155" y="57937"/>
                              </a:lnTo>
                              <a:lnTo>
                                <a:pt x="364794" y="55880"/>
                              </a:lnTo>
                              <a:lnTo>
                                <a:pt x="374497" y="57937"/>
                              </a:lnTo>
                              <a:lnTo>
                                <a:pt x="387438" y="87388"/>
                              </a:lnTo>
                              <a:lnTo>
                                <a:pt x="387438" y="43484"/>
                              </a:lnTo>
                              <a:lnTo>
                                <a:pt x="384263" y="41249"/>
                              </a:lnTo>
                              <a:lnTo>
                                <a:pt x="365734" y="37719"/>
                              </a:lnTo>
                              <a:lnTo>
                                <a:pt x="346036" y="41440"/>
                              </a:lnTo>
                              <a:lnTo>
                                <a:pt x="331419" y="51790"/>
                              </a:lnTo>
                              <a:lnTo>
                                <a:pt x="322326" y="67513"/>
                              </a:lnTo>
                              <a:lnTo>
                                <a:pt x="319265" y="86956"/>
                              </a:lnTo>
                              <a:lnTo>
                                <a:pt x="319189" y="87388"/>
                              </a:lnTo>
                              <a:lnTo>
                                <a:pt x="345440" y="132842"/>
                              </a:lnTo>
                              <a:lnTo>
                                <a:pt x="364566" y="136550"/>
                              </a:lnTo>
                              <a:lnTo>
                                <a:pt x="383781" y="132842"/>
                              </a:lnTo>
                              <a:lnTo>
                                <a:pt x="384124" y="132842"/>
                              </a:lnTo>
                              <a:lnTo>
                                <a:pt x="398716" y="122288"/>
                              </a:lnTo>
                              <a:lnTo>
                                <a:pt x="400939" y="118376"/>
                              </a:lnTo>
                              <a:lnTo>
                                <a:pt x="407657" y="106565"/>
                              </a:lnTo>
                              <a:lnTo>
                                <a:pt x="410641" y="87388"/>
                              </a:lnTo>
                              <a:lnTo>
                                <a:pt x="410705" y="86956"/>
                              </a:lnTo>
                              <a:close/>
                            </a:path>
                            <a:path w="558800" h="137160" extrusionOk="0">
                              <a:moveTo>
                                <a:pt x="516496" y="86956"/>
                              </a:moveTo>
                              <a:lnTo>
                                <a:pt x="513422" y="67513"/>
                              </a:lnTo>
                              <a:lnTo>
                                <a:pt x="513308" y="66776"/>
                              </a:lnTo>
                              <a:lnTo>
                                <a:pt x="506945" y="55880"/>
                              </a:lnTo>
                              <a:lnTo>
                                <a:pt x="504240" y="51231"/>
                              </a:lnTo>
                              <a:lnTo>
                                <a:pt x="493229" y="43484"/>
                              </a:lnTo>
                              <a:lnTo>
                                <a:pt x="493229" y="87388"/>
                              </a:lnTo>
                              <a:lnTo>
                                <a:pt x="491794" y="100050"/>
                              </a:lnTo>
                              <a:lnTo>
                                <a:pt x="491769" y="100203"/>
                              </a:lnTo>
                              <a:lnTo>
                                <a:pt x="487464" y="110007"/>
                              </a:lnTo>
                              <a:lnTo>
                                <a:pt x="480479" y="116205"/>
                              </a:lnTo>
                              <a:lnTo>
                                <a:pt x="470954" y="118376"/>
                              </a:lnTo>
                              <a:lnTo>
                                <a:pt x="461632" y="116205"/>
                              </a:lnTo>
                              <a:lnTo>
                                <a:pt x="454444" y="110007"/>
                              </a:lnTo>
                              <a:lnTo>
                                <a:pt x="452996" y="106997"/>
                              </a:lnTo>
                              <a:lnTo>
                                <a:pt x="449884" y="100203"/>
                              </a:lnTo>
                              <a:lnTo>
                                <a:pt x="449808" y="100050"/>
                              </a:lnTo>
                              <a:lnTo>
                                <a:pt x="448271" y="87388"/>
                              </a:lnTo>
                              <a:lnTo>
                                <a:pt x="448208" y="86956"/>
                              </a:lnTo>
                              <a:lnTo>
                                <a:pt x="449732" y="73812"/>
                              </a:lnTo>
                              <a:lnTo>
                                <a:pt x="449757" y="73609"/>
                              </a:lnTo>
                              <a:lnTo>
                                <a:pt x="454101" y="63982"/>
                              </a:lnTo>
                              <a:lnTo>
                                <a:pt x="454164" y="63817"/>
                              </a:lnTo>
                              <a:lnTo>
                                <a:pt x="461137" y="57937"/>
                              </a:lnTo>
                              <a:lnTo>
                                <a:pt x="460946" y="57937"/>
                              </a:lnTo>
                              <a:lnTo>
                                <a:pt x="470585" y="55880"/>
                              </a:lnTo>
                              <a:lnTo>
                                <a:pt x="493204" y="86956"/>
                              </a:lnTo>
                              <a:lnTo>
                                <a:pt x="493229" y="87388"/>
                              </a:lnTo>
                              <a:lnTo>
                                <a:pt x="493229" y="43484"/>
                              </a:lnTo>
                              <a:lnTo>
                                <a:pt x="490054" y="41249"/>
                              </a:lnTo>
                              <a:lnTo>
                                <a:pt x="471525" y="37719"/>
                              </a:lnTo>
                              <a:lnTo>
                                <a:pt x="451827" y="41440"/>
                              </a:lnTo>
                              <a:lnTo>
                                <a:pt x="437210" y="51790"/>
                              </a:lnTo>
                              <a:lnTo>
                                <a:pt x="428117" y="67513"/>
                              </a:lnTo>
                              <a:lnTo>
                                <a:pt x="425043" y="86956"/>
                              </a:lnTo>
                              <a:lnTo>
                                <a:pt x="424980" y="87388"/>
                              </a:lnTo>
                              <a:lnTo>
                                <a:pt x="427990" y="106565"/>
                              </a:lnTo>
                              <a:lnTo>
                                <a:pt x="428053" y="106997"/>
                              </a:lnTo>
                              <a:lnTo>
                                <a:pt x="436968" y="122567"/>
                              </a:lnTo>
                              <a:lnTo>
                                <a:pt x="451231" y="132842"/>
                              </a:lnTo>
                              <a:lnTo>
                                <a:pt x="470357" y="136550"/>
                              </a:lnTo>
                              <a:lnTo>
                                <a:pt x="489559" y="132842"/>
                              </a:lnTo>
                              <a:lnTo>
                                <a:pt x="489915" y="132842"/>
                              </a:lnTo>
                              <a:lnTo>
                                <a:pt x="504507" y="122288"/>
                              </a:lnTo>
                              <a:lnTo>
                                <a:pt x="506730" y="118376"/>
                              </a:lnTo>
                              <a:lnTo>
                                <a:pt x="513448" y="106565"/>
                              </a:lnTo>
                              <a:lnTo>
                                <a:pt x="516432" y="87388"/>
                              </a:lnTo>
                              <a:lnTo>
                                <a:pt x="516496" y="86956"/>
                              </a:lnTo>
                              <a:close/>
                            </a:path>
                            <a:path w="558800" h="137160" extrusionOk="0">
                              <a:moveTo>
                                <a:pt x="558444" y="0"/>
                              </a:moveTo>
                              <a:lnTo>
                                <a:pt x="535609" y="0"/>
                              </a:lnTo>
                              <a:lnTo>
                                <a:pt x="535609" y="134327"/>
                              </a:lnTo>
                              <a:lnTo>
                                <a:pt x="558444" y="134327"/>
                              </a:lnTo>
                              <a:lnTo>
                                <a:pt x="558444" y="0"/>
                              </a:lnTo>
                              <a:close/>
                            </a:path>
                          </a:pathLst>
                        </a:custGeom>
                        <a:solidFill>
                          <a:srgbClr val="020403"/>
                        </a:solidFill>
                      </wps:spPr>
                      <wps:bodyPr rot="0">
                        <a:prstTxWarp prst="textNoShape">
                          <a:avLst/>
                        </a:prstTxWarp>
                        <a:noAutofit/>
                      </wps:bodyPr>
                    </wps:wsp>
                  </wpg:wgp>
                </a:graphicData>
              </a:graphic>
            </wp:inline>
          </w:drawing>
        </mc:Choice>
        <mc:Fallback>
          <w:pict>
            <v:group w14:anchorId="5416CC6F" id="Group 11" o:spid="_x0000_s1026" style="width:44pt;height:10.8pt;mso-position-horizontal-relative:char;mso-position-vertical-relative:line" coordsize="5588,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">
              <v:shape id="Graphic 12" o:spid="_x0000_s1027" style="position:absolute;width:5588;height:1371;visibility:visible;mso-wrap-style:square;v-text-anchor:top" coordsize="55880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" path="m100380,97840l78549,65366,43014,54216,34683,50292,30302,45453,29044,39039r,-10071l36436,23545r12636,l59804,25057r7074,4000l71056,34747r2045,6578l97167,41325,93573,28155,84975,16675,70624,8559,49745,5486,30251,8178,16116,15684,7518,27139,4610,41656,6553,53670r6769,10058l26263,72009r20511,6642l61036,82804r8941,4699l74612,93256r1334,7378l74625,107632r-4140,5448l63258,116598r-10553,1258l41922,116624r-8369,-3721l27597,106629,24066,97751,,97751r4660,15228l14490,125120r15316,8039l50927,136067r21526,-2844l87922,125298r9321,-12091l100380,97840xem200748,70586r-2324,-9842l191782,49961,179603,41287,160680,37731r-19063,3950l127508,52438r-8751,15913l115760,87757r2858,19862l127012,123024r13704,9983l159448,136550r17247,-2794l188823,126428r7760,-10312l200748,104381r-22504,l175399,112877r-5499,5639l159969,118516r-8801,-2032l144576,110477r-4127,-9868l139026,87007r1410,-13030l144551,64185r6655,-6159l160235,55892r11367,l176517,62255r1854,8331l200748,70586xem300228,73875l297637,57073,290690,45885,280581,39662,268554,37731r-10287,1270l250444,42303r-5741,4585l240690,52019r,-52007l217855,12r,134328l240690,134340r,-50597l241617,72618r3200,-8598l250888,58470r9563,-1955l268147,57861r5309,4000l276542,68414r991,8979l277533,134340r22695,l300228,73875xem410705,86956l407631,67513r-114,-737l401167,55880r-2718,-4649l387438,43484r,43904l386003,100050r-12,153l381673,110007r-6985,6198l365163,118376r-9309,-2171l348665,110007r-1460,-3010l344093,100203r-76,-153l342480,87388r-50,-432l343954,73812r12,-203l348310,63982r63,-165l355346,57937r-191,l364794,55880r9703,2057l387438,87388r,-43904l384263,41249,365734,37719r-19698,3721l331419,51790r-9093,15723l319265,86956r-76,432l345440,132842r19126,3708l383781,132842r343,l398716,122288r2223,-3912l407657,106565r2984,-19177l410705,86956xem516496,86956l513422,67513r-114,-737l506945,55880r-2705,-4649l493229,43484r,43904l491794,100050r-25,153l487464,110007r-6985,6198l470954,118376r-9322,-2171l454444,110007r-1448,-3010l449884,100203r-76,-153l448271,87388r-63,-432l449732,73812r25,-203l454101,63982r63,-165l461137,57937r-191,l470585,55880r22619,31076l493229,87388r,-43904l490054,41249,471525,37719r-19698,3721l437210,51790r-9093,15723l425043,86956r-63,432l427990,106565r63,432l436968,122567r14263,10275l470357,136550r19202,-3708l489915,132842r14592,-10554l506730,118376r6718,-11811l516432,87388r64,-432xem558444,l535609,r,134327l558444,134327,558444,xe" fillcolor="#020403" stroked="f">
                <v:path arrowok="t" o:extrusionok="f"/>
              </v:shape>
              <w10:anchorlock/>
            </v:group>
          </w:pict>
        </mc:Fallback>
      </mc:AlternateContent>
    </w:r>
  </w:p>
  <w:p w14:paraId="3659A7CE" w14:textId="77777777" w:rsidR="001F1D87" w:rsidRDefault="001F1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2E3"/>
    <w:multiLevelType w:val="multilevel"/>
    <w:tmpl w:val="CB56503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7D7533"/>
    <w:multiLevelType w:val="multilevel"/>
    <w:tmpl w:val="1688DA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A85F41"/>
    <w:multiLevelType w:val="multilevel"/>
    <w:tmpl w:val="4CDA9B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B41CD1"/>
    <w:multiLevelType w:val="multilevel"/>
    <w:tmpl w:val="E8A212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374337"/>
    <w:multiLevelType w:val="multilevel"/>
    <w:tmpl w:val="65609E5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941120"/>
    <w:multiLevelType w:val="multilevel"/>
    <w:tmpl w:val="CAF46BA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F53B0"/>
    <w:multiLevelType w:val="multilevel"/>
    <w:tmpl w:val="BC6ADB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337615"/>
    <w:multiLevelType w:val="multilevel"/>
    <w:tmpl w:val="D0664F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ED0010"/>
    <w:multiLevelType w:val="multilevel"/>
    <w:tmpl w:val="A6DE2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2A68C5"/>
    <w:multiLevelType w:val="multilevel"/>
    <w:tmpl w:val="86D664A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21C4549"/>
    <w:multiLevelType w:val="multilevel"/>
    <w:tmpl w:val="EA82186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60056D"/>
    <w:multiLevelType w:val="multilevel"/>
    <w:tmpl w:val="BCB6032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EA5C6D"/>
    <w:multiLevelType w:val="multilevel"/>
    <w:tmpl w:val="5BB254D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0FF6F95"/>
    <w:multiLevelType w:val="multilevel"/>
    <w:tmpl w:val="3DDA4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36201A"/>
    <w:multiLevelType w:val="multilevel"/>
    <w:tmpl w:val="15BAC0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9E3B6C"/>
    <w:multiLevelType w:val="multilevel"/>
    <w:tmpl w:val="07AA6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0D9FB0"/>
    <w:multiLevelType w:val="multilevel"/>
    <w:tmpl w:val="45FC42F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433E1778"/>
    <w:multiLevelType w:val="multilevel"/>
    <w:tmpl w:val="E6BA19E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F1C33FC"/>
    <w:multiLevelType w:val="multilevel"/>
    <w:tmpl w:val="272C4D3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2D0B67F"/>
    <w:multiLevelType w:val="multilevel"/>
    <w:tmpl w:val="300C920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583E17E6"/>
    <w:multiLevelType w:val="multilevel"/>
    <w:tmpl w:val="3DCAB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143E91"/>
    <w:multiLevelType w:val="multilevel"/>
    <w:tmpl w:val="67606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5843AC"/>
    <w:multiLevelType w:val="multilevel"/>
    <w:tmpl w:val="2FF64D1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6ED77316"/>
    <w:multiLevelType w:val="multilevel"/>
    <w:tmpl w:val="E1E245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3C523BC"/>
    <w:multiLevelType w:val="multilevel"/>
    <w:tmpl w:val="3E5CD3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405325E"/>
    <w:multiLevelType w:val="multilevel"/>
    <w:tmpl w:val="2EFCEC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882059"/>
    <w:multiLevelType w:val="multilevel"/>
    <w:tmpl w:val="F052F96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98921769">
    <w:abstractNumId w:val="15"/>
  </w:num>
  <w:num w:numId="2" w16cid:durableId="378285478">
    <w:abstractNumId w:val="25"/>
  </w:num>
  <w:num w:numId="3" w16cid:durableId="1667589244">
    <w:abstractNumId w:val="20"/>
  </w:num>
  <w:num w:numId="4" w16cid:durableId="1668630479">
    <w:abstractNumId w:val="13"/>
  </w:num>
  <w:num w:numId="5" w16cid:durableId="1212156821">
    <w:abstractNumId w:val="6"/>
  </w:num>
  <w:num w:numId="6" w16cid:durableId="1945916553">
    <w:abstractNumId w:val="3"/>
  </w:num>
  <w:num w:numId="7" w16cid:durableId="191236571">
    <w:abstractNumId w:val="1"/>
  </w:num>
  <w:num w:numId="8" w16cid:durableId="581140337">
    <w:abstractNumId w:val="2"/>
  </w:num>
  <w:num w:numId="9" w16cid:durableId="336007613">
    <w:abstractNumId w:val="5"/>
  </w:num>
  <w:num w:numId="10" w16cid:durableId="857163676">
    <w:abstractNumId w:val="18"/>
  </w:num>
  <w:num w:numId="11" w16cid:durableId="857430656">
    <w:abstractNumId w:val="4"/>
  </w:num>
  <w:num w:numId="12" w16cid:durableId="364912895">
    <w:abstractNumId w:val="8"/>
  </w:num>
  <w:num w:numId="13" w16cid:durableId="1039475052">
    <w:abstractNumId w:val="26"/>
  </w:num>
  <w:num w:numId="14" w16cid:durableId="1334531519">
    <w:abstractNumId w:val="14"/>
  </w:num>
  <w:num w:numId="15" w16cid:durableId="1172993227">
    <w:abstractNumId w:val="10"/>
  </w:num>
  <w:num w:numId="16" w16cid:durableId="108090832">
    <w:abstractNumId w:val="7"/>
  </w:num>
  <w:num w:numId="17" w16cid:durableId="665788826">
    <w:abstractNumId w:val="0"/>
  </w:num>
  <w:num w:numId="18" w16cid:durableId="1028750452">
    <w:abstractNumId w:val="11"/>
  </w:num>
  <w:num w:numId="19" w16cid:durableId="1361397340">
    <w:abstractNumId w:val="21"/>
  </w:num>
  <w:num w:numId="20" w16cid:durableId="1817909996">
    <w:abstractNumId w:val="24"/>
  </w:num>
  <w:num w:numId="21" w16cid:durableId="1054934043">
    <w:abstractNumId w:val="23"/>
  </w:num>
  <w:num w:numId="22" w16cid:durableId="1517429608">
    <w:abstractNumId w:val="16"/>
  </w:num>
  <w:num w:numId="23" w16cid:durableId="1973096497">
    <w:abstractNumId w:val="22"/>
  </w:num>
  <w:num w:numId="24" w16cid:durableId="1698845582">
    <w:abstractNumId w:val="19"/>
  </w:num>
  <w:num w:numId="25" w16cid:durableId="1808741030">
    <w:abstractNumId w:val="17"/>
  </w:num>
  <w:num w:numId="26" w16cid:durableId="312174803">
    <w:abstractNumId w:val="9"/>
  </w:num>
  <w:num w:numId="27" w16cid:durableId="2117868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87"/>
    <w:rsid w:val="001F1D87"/>
    <w:rsid w:val="00225E40"/>
    <w:rsid w:val="00252458"/>
    <w:rsid w:val="00261124"/>
    <w:rsid w:val="0029502A"/>
    <w:rsid w:val="00310204"/>
    <w:rsid w:val="003E5FB6"/>
    <w:rsid w:val="004368EC"/>
    <w:rsid w:val="0053785D"/>
    <w:rsid w:val="00594DCD"/>
    <w:rsid w:val="006151F6"/>
    <w:rsid w:val="00654DBA"/>
    <w:rsid w:val="00792621"/>
    <w:rsid w:val="0092262B"/>
    <w:rsid w:val="00972AA7"/>
    <w:rsid w:val="00A52322"/>
    <w:rsid w:val="00AA5076"/>
    <w:rsid w:val="00AA524E"/>
    <w:rsid w:val="00AF647A"/>
    <w:rsid w:val="00C01F77"/>
    <w:rsid w:val="00C667A9"/>
    <w:rsid w:val="00CC4334"/>
    <w:rsid w:val="00D406CC"/>
    <w:rsid w:val="00D81F02"/>
    <w:rsid w:val="00DC3655"/>
    <w:rsid w:val="00EE5FA9"/>
    <w:rsid w:val="00F2456F"/>
    <w:rsid w:val="00FF2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A53B3"/>
  <w15:docId w15:val="{D6F3A17B-98FB-364A-B172-370D250E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sz w:val="20"/>
      <w:szCs w:val="20"/>
      <w:lang w:val="es-EC" w:eastAsia="es-MX"/>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sz w:val="20"/>
      <w:szCs w:val="20"/>
      <w:lang w:val="es-EC" w:eastAsia="es-MX"/>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sz w:val="20"/>
      <w:szCs w:val="20"/>
      <w:lang w:val="es-EC" w:eastAsia="es-MX"/>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sz w:val="20"/>
      <w:szCs w:val="20"/>
      <w:lang w:val="es-EC" w:eastAsia="es-MX"/>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sz w:val="20"/>
      <w:szCs w:val="20"/>
      <w:lang w:val="es-EC" w:eastAsia="es-MX"/>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sz w:val="20"/>
      <w:szCs w:val="20"/>
      <w:lang w:val="es-EC" w:eastAsia="es-MX"/>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sz w:val="20"/>
      <w:szCs w:val="20"/>
      <w:lang w:val="es-EC" w:eastAsia="es-MX"/>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paragraph" w:styleId="Ttulo">
    <w:name w:val="Title"/>
    <w:basedOn w:val="Normal"/>
    <w:next w:val="Normal"/>
    <w:link w:val="TtuloCar"/>
    <w:uiPriority w:val="10"/>
    <w:qFormat/>
    <w:pPr>
      <w:spacing w:after="80"/>
      <w:contextualSpacing/>
    </w:pPr>
    <w:rPr>
      <w:rFonts w:ascii="Arial" w:eastAsia="Arial" w:hAnsi="Arial" w:cs="Arial"/>
      <w:spacing w:val="-10"/>
      <w:sz w:val="56"/>
      <w:szCs w:val="56"/>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Fuerte">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line="242" w:lineRule="exact"/>
    </w:pPr>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ascii="Verdana" w:eastAsia="Verdana" w:hAnsi="Verdana" w:cs="Verdana"/>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ospersonales@comunae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munaec.com/" TargetMode="External"/><Relationship Id="rId1" Type="http://schemas.openxmlformats.org/officeDocument/2006/relationships/hyperlink" Target="http://www.comuna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2358</Words>
  <Characters>12975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Hoja Membretada Comuna</vt:lpstr>
    </vt:vector>
  </TitlesOfParts>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 Comuna</dc:title>
  <dc:creator>Talento Humano</dc:creator>
  <cp:lastModifiedBy>Secretaria General</cp:lastModifiedBy>
  <cp:revision>3</cp:revision>
  <dcterms:created xsi:type="dcterms:W3CDTF">2026-07-13T16:31:00Z</dcterms:created>
  <dcterms:modified xsi:type="dcterms:W3CDTF">2026-07-13T16:31:00Z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Adobe Illustrator 30.0 (Macintosh)</vt:lpwstr>
  </property>
  <property fmtid="{D5CDD505-2E9C-101B-9397-08002B2CF9AE}" pid="4" name="LastSaved">
    <vt:filetime>2025-11-28T00:00:00Z</vt:filetime>
  </property>
  <property fmtid="{D5CDD505-2E9C-101B-9397-08002B2CF9AE}" pid="5" name="Producer">
    <vt:lpwstr>Adobe PDF library 17.00</vt:lpwstr>
  </property>
</Properties>
</file>